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24DE9A" w14:textId="2591DCC2" w:rsidR="000F5747" w:rsidRPr="000F5747" w:rsidRDefault="000F5747" w:rsidP="004F162C">
      <w:pPr>
        <w:pStyle w:val="KeinLeerraum"/>
        <w:jc w:val="both"/>
        <w:rPr>
          <w:rFonts w:ascii="Arial" w:eastAsia="Arial Unicode MS" w:hAnsi="Arial" w:cs="Arial"/>
          <w:b/>
          <w:color w:val="000000" w:themeColor="text1"/>
          <w:sz w:val="32"/>
          <w:szCs w:val="32"/>
        </w:rPr>
      </w:pPr>
      <w:r w:rsidRPr="000F5747">
        <w:rPr>
          <w:rFonts w:ascii="Arial" w:eastAsia="Arial Unicode MS" w:hAnsi="Arial" w:cs="Arial"/>
          <w:b/>
          <w:color w:val="000000" w:themeColor="text1"/>
          <w:sz w:val="32"/>
          <w:szCs w:val="32"/>
        </w:rPr>
        <w:t>Greiner Assistec setzt bei der Entwicklung von smarten Kunststoffteilen mit gedruckter Sensorik auf eine starke Kooperation</w:t>
      </w:r>
    </w:p>
    <w:p w14:paraId="467CB3EE" w14:textId="77777777" w:rsidR="000F5747" w:rsidRDefault="000F5747" w:rsidP="004F162C">
      <w:pPr>
        <w:autoSpaceDE w:val="0"/>
        <w:autoSpaceDN w:val="0"/>
        <w:adjustRightInd w:val="0"/>
        <w:spacing w:line="241" w:lineRule="atLeast"/>
        <w:jc w:val="both"/>
        <w:rPr>
          <w:rFonts w:ascii="Arial" w:hAnsi="Arial" w:cs="Arial"/>
          <w:b/>
          <w:color w:val="000000" w:themeColor="text1"/>
        </w:rPr>
      </w:pPr>
    </w:p>
    <w:p w14:paraId="4109F4B2" w14:textId="40F661BD" w:rsidR="00A57483" w:rsidRPr="00A57483" w:rsidRDefault="00501386" w:rsidP="004F162C">
      <w:pPr>
        <w:pStyle w:val="Kommentartext"/>
        <w:jc w:val="both"/>
        <w:rPr>
          <w:rStyle w:val="Kommentarzeichen"/>
          <w:rFonts w:ascii="Arial" w:hAnsi="Arial" w:cs="Arial"/>
          <w:b/>
          <w:sz w:val="22"/>
          <w:szCs w:val="22"/>
        </w:rPr>
      </w:pPr>
      <w:r w:rsidRPr="00A57483">
        <w:rPr>
          <w:rStyle w:val="Kommentarzeichen"/>
          <w:rFonts w:ascii="Arial" w:hAnsi="Arial" w:cs="Arial"/>
          <w:b/>
          <w:sz w:val="22"/>
          <w:szCs w:val="22"/>
        </w:rPr>
        <w:t xml:space="preserve">Greiner Assistec setzt als </w:t>
      </w:r>
      <w:r w:rsidR="00AA2701">
        <w:rPr>
          <w:rStyle w:val="Kommentarzeichen"/>
          <w:rFonts w:ascii="Arial" w:hAnsi="Arial" w:cs="Arial"/>
          <w:b/>
          <w:sz w:val="22"/>
          <w:szCs w:val="22"/>
        </w:rPr>
        <w:t>Solutio</w:t>
      </w:r>
      <w:r w:rsidR="00843C57">
        <w:rPr>
          <w:rStyle w:val="Kommentarzeichen"/>
          <w:rFonts w:ascii="Arial" w:hAnsi="Arial" w:cs="Arial"/>
          <w:b/>
          <w:sz w:val="22"/>
          <w:szCs w:val="22"/>
        </w:rPr>
        <w:t>n</w:t>
      </w:r>
      <w:r w:rsidR="00AA2701">
        <w:rPr>
          <w:rStyle w:val="Kommentarzeichen"/>
          <w:rFonts w:ascii="Arial" w:hAnsi="Arial" w:cs="Arial"/>
          <w:b/>
          <w:sz w:val="22"/>
          <w:szCs w:val="22"/>
        </w:rPr>
        <w:t xml:space="preserve"> Provider</w:t>
      </w:r>
      <w:r w:rsidRPr="00A57483">
        <w:rPr>
          <w:rStyle w:val="Kommentarzeichen"/>
          <w:rFonts w:ascii="Arial" w:hAnsi="Arial" w:cs="Arial"/>
          <w:b/>
          <w:sz w:val="22"/>
          <w:szCs w:val="22"/>
        </w:rPr>
        <w:t xml:space="preserve"> </w:t>
      </w:r>
      <w:r w:rsidR="00A57483" w:rsidRPr="00A57483">
        <w:rPr>
          <w:rStyle w:val="Kommentarzeichen"/>
          <w:rFonts w:ascii="Arial" w:hAnsi="Arial" w:cs="Arial"/>
          <w:b/>
          <w:sz w:val="22"/>
          <w:szCs w:val="22"/>
        </w:rPr>
        <w:t>und</w:t>
      </w:r>
      <w:r w:rsidRPr="00A57483">
        <w:rPr>
          <w:rStyle w:val="Kommentarzeichen"/>
          <w:rFonts w:ascii="Arial" w:hAnsi="Arial" w:cs="Arial"/>
          <w:b/>
          <w:sz w:val="22"/>
          <w:szCs w:val="22"/>
        </w:rPr>
        <w:t xml:space="preserve"> Technolog</w:t>
      </w:r>
      <w:r w:rsidR="00AA2701">
        <w:rPr>
          <w:rStyle w:val="Kommentarzeichen"/>
          <w:rFonts w:ascii="Arial" w:hAnsi="Arial" w:cs="Arial"/>
          <w:b/>
          <w:sz w:val="22"/>
          <w:szCs w:val="22"/>
        </w:rPr>
        <w:t>y I</w:t>
      </w:r>
      <w:r w:rsidRPr="00A57483">
        <w:rPr>
          <w:rStyle w:val="Kommentarzeichen"/>
          <w:rFonts w:ascii="Arial" w:hAnsi="Arial" w:cs="Arial"/>
          <w:b/>
          <w:sz w:val="22"/>
          <w:szCs w:val="22"/>
        </w:rPr>
        <w:t xml:space="preserve">ntegrator bei der Herstellung innovativer, funktioneller Kunststoffe auf seine hohe Lösungskompetenz. Ein überzeugendes Ergebnis liefert </w:t>
      </w:r>
      <w:r w:rsidR="00A57483" w:rsidRPr="00A57483">
        <w:rPr>
          <w:rStyle w:val="Kommentarzeichen"/>
          <w:rFonts w:ascii="Arial" w:hAnsi="Arial" w:cs="Arial"/>
          <w:b/>
          <w:sz w:val="22"/>
          <w:szCs w:val="22"/>
        </w:rPr>
        <w:t xml:space="preserve">nun </w:t>
      </w:r>
      <w:r w:rsidRPr="00A57483">
        <w:rPr>
          <w:rStyle w:val="Kommentarzeichen"/>
          <w:rFonts w:ascii="Arial" w:hAnsi="Arial" w:cs="Arial"/>
          <w:b/>
          <w:sz w:val="22"/>
          <w:szCs w:val="22"/>
        </w:rPr>
        <w:t xml:space="preserve">die Kooperation mit dem deutschen Start-up </w:t>
      </w:r>
      <w:proofErr w:type="spellStart"/>
      <w:r w:rsidRPr="00A57483">
        <w:rPr>
          <w:rStyle w:val="Kommentarzeichen"/>
          <w:rFonts w:ascii="Arial" w:hAnsi="Arial" w:cs="Arial"/>
          <w:b/>
          <w:sz w:val="22"/>
          <w:szCs w:val="22"/>
        </w:rPr>
        <w:t>innoM</w:t>
      </w:r>
      <w:r w:rsidR="00877B61">
        <w:rPr>
          <w:rStyle w:val="Kommentarzeichen"/>
          <w:rFonts w:ascii="Arial" w:hAnsi="Arial" w:cs="Arial"/>
          <w:b/>
          <w:sz w:val="22"/>
          <w:szCs w:val="22"/>
        </w:rPr>
        <w:t>E</w:t>
      </w:r>
      <w:proofErr w:type="spellEnd"/>
      <w:r w:rsidRPr="00A57483">
        <w:rPr>
          <w:rStyle w:val="Kommentarzeichen"/>
          <w:rFonts w:ascii="Arial" w:hAnsi="Arial" w:cs="Arial"/>
          <w:b/>
          <w:sz w:val="22"/>
          <w:szCs w:val="22"/>
        </w:rPr>
        <w:t xml:space="preserve">, Pionier im Bereich Sensorik: Die Entwicklung </w:t>
      </w:r>
      <w:r w:rsidR="00A57483" w:rsidRPr="00A57483">
        <w:rPr>
          <w:rStyle w:val="Kommentarzeichen"/>
          <w:rFonts w:ascii="Arial" w:hAnsi="Arial" w:cs="Arial"/>
          <w:b/>
          <w:sz w:val="22"/>
          <w:szCs w:val="22"/>
        </w:rPr>
        <w:t xml:space="preserve">einer </w:t>
      </w:r>
      <w:r w:rsidRPr="00A57483">
        <w:rPr>
          <w:rStyle w:val="Kommentarzeichen"/>
          <w:rFonts w:ascii="Arial" w:hAnsi="Arial" w:cs="Arial"/>
          <w:b/>
          <w:sz w:val="22"/>
          <w:szCs w:val="22"/>
        </w:rPr>
        <w:t>„smarten</w:t>
      </w:r>
      <w:r w:rsidR="00A57483" w:rsidRPr="00A57483">
        <w:rPr>
          <w:rStyle w:val="Kommentarzeichen"/>
          <w:rFonts w:ascii="Arial" w:hAnsi="Arial" w:cs="Arial"/>
          <w:b/>
          <w:sz w:val="22"/>
          <w:szCs w:val="22"/>
        </w:rPr>
        <w:t>“</w:t>
      </w:r>
      <w:r w:rsidRPr="00A57483">
        <w:rPr>
          <w:rStyle w:val="Kommentarzeichen"/>
          <w:rFonts w:ascii="Arial" w:hAnsi="Arial" w:cs="Arial"/>
          <w:b/>
          <w:sz w:val="22"/>
          <w:szCs w:val="22"/>
        </w:rPr>
        <w:t xml:space="preserve"> Petrischale</w:t>
      </w:r>
      <w:r w:rsidR="00A57483" w:rsidRPr="00A57483">
        <w:rPr>
          <w:rStyle w:val="Kommentarzeichen"/>
          <w:rFonts w:ascii="Arial" w:hAnsi="Arial" w:cs="Arial"/>
          <w:b/>
          <w:sz w:val="22"/>
          <w:szCs w:val="22"/>
        </w:rPr>
        <w:t>.</w:t>
      </w:r>
    </w:p>
    <w:p w14:paraId="48585AAD" w14:textId="1CD93735" w:rsidR="00501386" w:rsidRPr="00A57483" w:rsidRDefault="00501386" w:rsidP="004F162C">
      <w:pPr>
        <w:pStyle w:val="Kommentartext"/>
        <w:jc w:val="both"/>
        <w:rPr>
          <w:b/>
          <w:sz w:val="16"/>
          <w:szCs w:val="16"/>
        </w:rPr>
      </w:pPr>
      <w:r w:rsidRPr="00A57483">
        <w:rPr>
          <w:rStyle w:val="Kommentarzeichen"/>
          <w:b/>
        </w:rPr>
        <w:t xml:space="preserve"> </w:t>
      </w:r>
    </w:p>
    <w:p w14:paraId="6A3480F3" w14:textId="43DB8B2F" w:rsidR="000F5747" w:rsidRPr="00191F37" w:rsidRDefault="000F5747" w:rsidP="004F162C">
      <w:pPr>
        <w:pStyle w:val="Listenabsatz"/>
        <w:numPr>
          <w:ilvl w:val="0"/>
          <w:numId w:val="20"/>
        </w:numPr>
        <w:autoSpaceDE w:val="0"/>
        <w:autoSpaceDN w:val="0"/>
        <w:adjustRightInd w:val="0"/>
        <w:spacing w:line="241" w:lineRule="atLeast"/>
        <w:jc w:val="both"/>
        <w:rPr>
          <w:rFonts w:ascii="Arial" w:hAnsi="Arial" w:cs="Arial"/>
          <w:iCs/>
          <w:sz w:val="22"/>
          <w:szCs w:val="22"/>
        </w:rPr>
      </w:pPr>
      <w:r w:rsidRPr="00191F37">
        <w:rPr>
          <w:rFonts w:ascii="Arial" w:hAnsi="Arial" w:cs="Arial"/>
          <w:iCs/>
          <w:sz w:val="22"/>
          <w:szCs w:val="22"/>
        </w:rPr>
        <w:t>Erste</w:t>
      </w:r>
      <w:r w:rsidR="00191F37">
        <w:rPr>
          <w:rFonts w:ascii="Arial" w:hAnsi="Arial" w:cs="Arial"/>
          <w:iCs/>
          <w:sz w:val="22"/>
          <w:szCs w:val="22"/>
        </w:rPr>
        <w:t>r</w:t>
      </w:r>
      <w:r w:rsidR="00F132EF">
        <w:rPr>
          <w:rFonts w:ascii="Arial" w:hAnsi="Arial" w:cs="Arial"/>
          <w:iCs/>
          <w:sz w:val="22"/>
          <w:szCs w:val="22"/>
        </w:rPr>
        <w:t xml:space="preserve"> </w:t>
      </w:r>
      <w:r w:rsidRPr="00191F37">
        <w:rPr>
          <w:rFonts w:ascii="Arial" w:hAnsi="Arial" w:cs="Arial"/>
          <w:iCs/>
          <w:sz w:val="22"/>
          <w:szCs w:val="22"/>
        </w:rPr>
        <w:t xml:space="preserve">Proof </w:t>
      </w:r>
      <w:proofErr w:type="spellStart"/>
      <w:r w:rsidRPr="00191F37">
        <w:rPr>
          <w:rFonts w:ascii="Arial" w:hAnsi="Arial" w:cs="Arial"/>
          <w:iCs/>
          <w:sz w:val="22"/>
          <w:szCs w:val="22"/>
        </w:rPr>
        <w:t>of</w:t>
      </w:r>
      <w:proofErr w:type="spellEnd"/>
      <w:r w:rsidRPr="00191F37">
        <w:rPr>
          <w:rFonts w:ascii="Arial" w:hAnsi="Arial" w:cs="Arial"/>
          <w:iCs/>
          <w:sz w:val="22"/>
          <w:szCs w:val="22"/>
        </w:rPr>
        <w:t xml:space="preserve"> Concept für tiefgezogene Kunststoffteile mit gedruckter Sensorik</w:t>
      </w:r>
    </w:p>
    <w:p w14:paraId="7B43C922" w14:textId="77777777" w:rsidR="000F5747" w:rsidRPr="00191F37" w:rsidRDefault="000F5747" w:rsidP="004F162C">
      <w:pPr>
        <w:pStyle w:val="Listenabsatz"/>
        <w:numPr>
          <w:ilvl w:val="0"/>
          <w:numId w:val="20"/>
        </w:numPr>
        <w:autoSpaceDE w:val="0"/>
        <w:autoSpaceDN w:val="0"/>
        <w:adjustRightInd w:val="0"/>
        <w:spacing w:line="241" w:lineRule="atLeast"/>
        <w:jc w:val="both"/>
        <w:rPr>
          <w:rFonts w:ascii="Arial" w:hAnsi="Arial" w:cs="Arial"/>
          <w:iCs/>
          <w:sz w:val="22"/>
          <w:szCs w:val="22"/>
        </w:rPr>
      </w:pPr>
      <w:r w:rsidRPr="00191F37">
        <w:rPr>
          <w:rFonts w:ascii="Arial" w:hAnsi="Arial" w:cs="Arial"/>
          <w:iCs/>
          <w:sz w:val="22"/>
          <w:szCs w:val="22"/>
        </w:rPr>
        <w:t>Smarte Petrischale als Prototyp</w:t>
      </w:r>
    </w:p>
    <w:p w14:paraId="6AA3652D" w14:textId="3714655A" w:rsidR="000F5747" w:rsidRPr="00191F37" w:rsidRDefault="000F5747" w:rsidP="004F162C">
      <w:pPr>
        <w:pStyle w:val="Listenabsatz"/>
        <w:numPr>
          <w:ilvl w:val="0"/>
          <w:numId w:val="20"/>
        </w:numPr>
        <w:autoSpaceDE w:val="0"/>
        <w:autoSpaceDN w:val="0"/>
        <w:adjustRightInd w:val="0"/>
        <w:spacing w:line="241" w:lineRule="atLeast"/>
        <w:jc w:val="both"/>
        <w:rPr>
          <w:rFonts w:ascii="Arial" w:hAnsi="Arial" w:cs="Arial"/>
          <w:iCs/>
          <w:sz w:val="22"/>
          <w:szCs w:val="22"/>
        </w:rPr>
      </w:pPr>
      <w:r w:rsidRPr="00191F37">
        <w:rPr>
          <w:rFonts w:ascii="Arial" w:hAnsi="Arial" w:cs="Arial"/>
          <w:iCs/>
          <w:sz w:val="22"/>
          <w:szCs w:val="22"/>
        </w:rPr>
        <w:t xml:space="preserve">Strategische Partnerschaft mit </w:t>
      </w:r>
      <w:proofErr w:type="spellStart"/>
      <w:r w:rsidRPr="00191F37">
        <w:rPr>
          <w:rFonts w:ascii="Arial" w:hAnsi="Arial" w:cs="Arial"/>
          <w:iCs/>
          <w:sz w:val="22"/>
          <w:szCs w:val="22"/>
        </w:rPr>
        <w:t>innoME</w:t>
      </w:r>
      <w:proofErr w:type="spellEnd"/>
      <w:r w:rsidRPr="00191F37">
        <w:rPr>
          <w:rFonts w:ascii="Arial" w:hAnsi="Arial" w:cs="Arial"/>
          <w:iCs/>
          <w:sz w:val="22"/>
          <w:szCs w:val="22"/>
        </w:rPr>
        <w:t xml:space="preserve"> (</w:t>
      </w:r>
      <w:proofErr w:type="spellStart"/>
      <w:r w:rsidRPr="00191F37">
        <w:rPr>
          <w:rFonts w:ascii="Arial" w:hAnsi="Arial" w:cs="Arial"/>
          <w:iCs/>
          <w:sz w:val="22"/>
          <w:szCs w:val="22"/>
        </w:rPr>
        <w:t>accensor</w:t>
      </w:r>
      <w:r w:rsidR="00191F37">
        <w:rPr>
          <w:rFonts w:ascii="Arial" w:hAnsi="Arial" w:cs="Arial"/>
          <w:iCs/>
          <w:sz w:val="22"/>
          <w:szCs w:val="22"/>
        </w:rPr>
        <w:t>s</w:t>
      </w:r>
      <w:proofErr w:type="spellEnd"/>
      <w:r w:rsidR="00191F37">
        <w:rPr>
          <w:rFonts w:ascii="Arial" w:hAnsi="Arial" w:cs="Arial"/>
          <w:iCs/>
          <w:sz w:val="22"/>
          <w:szCs w:val="22"/>
        </w:rPr>
        <w:t>)</w:t>
      </w:r>
    </w:p>
    <w:p w14:paraId="196D5DB8" w14:textId="77777777" w:rsidR="000F5747" w:rsidRPr="00191F37" w:rsidRDefault="000F5747" w:rsidP="004F162C">
      <w:pPr>
        <w:autoSpaceDE w:val="0"/>
        <w:autoSpaceDN w:val="0"/>
        <w:adjustRightInd w:val="0"/>
        <w:spacing w:line="241" w:lineRule="atLeast"/>
        <w:jc w:val="both"/>
        <w:rPr>
          <w:rFonts w:ascii="Arial" w:eastAsia="Times New Roman" w:hAnsi="Arial" w:cs="Arial"/>
          <w:iCs/>
          <w:color w:val="auto"/>
          <w:sz w:val="22"/>
          <w:szCs w:val="22"/>
          <w:bdr w:val="none" w:sz="0" w:space="0" w:color="auto"/>
          <w:lang w:eastAsia="de-DE"/>
        </w:rPr>
      </w:pPr>
    </w:p>
    <w:p w14:paraId="50BB0118" w14:textId="11248A2A" w:rsidR="000F5747" w:rsidRPr="00AA2701" w:rsidRDefault="000F5747" w:rsidP="004F162C">
      <w:pPr>
        <w:pStyle w:val="xmsonormal"/>
        <w:spacing w:before="0" w:beforeAutospacing="0" w:after="0" w:afterAutospacing="0"/>
        <w:jc w:val="both"/>
        <w:rPr>
          <w:rFonts w:ascii="Arial" w:hAnsi="Arial" w:cs="Arial"/>
          <w:color w:val="000000" w:themeColor="text1"/>
          <w:sz w:val="22"/>
          <w:szCs w:val="22"/>
        </w:rPr>
      </w:pPr>
      <w:r w:rsidRPr="00AA2701">
        <w:rPr>
          <w:rFonts w:ascii="Arial" w:hAnsi="Arial" w:cs="Arial"/>
          <w:color w:val="000000" w:themeColor="text1"/>
          <w:sz w:val="22"/>
          <w:szCs w:val="22"/>
        </w:rPr>
        <w:t>Kremsmünster, April 2021. Gemeinsam mit</w:t>
      </w:r>
      <w:r w:rsidRPr="00AA2701">
        <w:rPr>
          <w:rFonts w:ascii="Arial" w:hAnsi="Arial" w:cs="Arial"/>
          <w:sz w:val="22"/>
          <w:szCs w:val="22"/>
        </w:rPr>
        <w:t> </w:t>
      </w:r>
      <w:proofErr w:type="spellStart"/>
      <w:r w:rsidRPr="00AA2701">
        <w:rPr>
          <w:rFonts w:ascii="Arial" w:hAnsi="Arial" w:cs="Arial"/>
          <w:sz w:val="22"/>
          <w:szCs w:val="22"/>
        </w:rPr>
        <w:t>accensors</w:t>
      </w:r>
      <w:proofErr w:type="spellEnd"/>
      <w:r w:rsidRPr="00AA2701">
        <w:rPr>
          <w:rFonts w:ascii="Arial" w:hAnsi="Arial" w:cs="Arial"/>
          <w:iCs/>
          <w:sz w:val="22"/>
          <w:szCs w:val="22"/>
        </w:rPr>
        <w:t>, einem auf Folien</w:t>
      </w:r>
      <w:r w:rsidR="00073781">
        <w:rPr>
          <w:rFonts w:ascii="Arial" w:hAnsi="Arial" w:cs="Arial"/>
          <w:iCs/>
          <w:sz w:val="22"/>
          <w:szCs w:val="22"/>
        </w:rPr>
        <w:t>-S</w:t>
      </w:r>
      <w:r w:rsidRPr="00AA2701">
        <w:rPr>
          <w:rFonts w:ascii="Arial" w:hAnsi="Arial" w:cs="Arial"/>
          <w:iCs/>
          <w:sz w:val="22"/>
          <w:szCs w:val="22"/>
        </w:rPr>
        <w:t>ensorik spezialisierte</w:t>
      </w:r>
      <w:r w:rsidR="00012B6E">
        <w:rPr>
          <w:rFonts w:ascii="Arial" w:hAnsi="Arial" w:cs="Arial"/>
          <w:iCs/>
          <w:sz w:val="22"/>
          <w:szCs w:val="22"/>
        </w:rPr>
        <w:t>n</w:t>
      </w:r>
      <w:r w:rsidRPr="00AA2701">
        <w:rPr>
          <w:rFonts w:ascii="Arial" w:hAnsi="Arial" w:cs="Arial"/>
          <w:iCs/>
          <w:sz w:val="22"/>
          <w:szCs w:val="22"/>
        </w:rPr>
        <w:t xml:space="preserve"> Geschäftsbereich der </w:t>
      </w:r>
      <w:proofErr w:type="spellStart"/>
      <w:r w:rsidRPr="00AA2701">
        <w:rPr>
          <w:rFonts w:ascii="Arial" w:hAnsi="Arial" w:cs="Arial"/>
          <w:iCs/>
          <w:sz w:val="22"/>
          <w:szCs w:val="22"/>
        </w:rPr>
        <w:t>innoME</w:t>
      </w:r>
      <w:proofErr w:type="spellEnd"/>
      <w:r w:rsidRPr="00AA2701">
        <w:rPr>
          <w:rFonts w:ascii="Arial" w:hAnsi="Arial" w:cs="Arial"/>
          <w:iCs/>
          <w:sz w:val="22"/>
          <w:szCs w:val="22"/>
        </w:rPr>
        <w:t xml:space="preserve"> GmbH</w:t>
      </w:r>
      <w:r w:rsidRPr="00AA2701">
        <w:rPr>
          <w:rFonts w:ascii="Arial" w:hAnsi="Arial" w:cs="Arial"/>
          <w:color w:val="000000" w:themeColor="text1"/>
          <w:sz w:val="22"/>
          <w:szCs w:val="22"/>
        </w:rPr>
        <w:t xml:space="preserve">, arbeitet die Greiner Assistec aktuell an einem Entwicklungsprojekt zum Thema </w:t>
      </w:r>
      <w:r w:rsidR="00823C96">
        <w:rPr>
          <w:rFonts w:ascii="Arial" w:hAnsi="Arial" w:cs="Arial"/>
          <w:color w:val="000000" w:themeColor="text1"/>
          <w:sz w:val="22"/>
          <w:szCs w:val="22"/>
        </w:rPr>
        <w:t>gedruckte Sensorik</w:t>
      </w:r>
      <w:r w:rsidRPr="00AA2701">
        <w:rPr>
          <w:rFonts w:ascii="Arial" w:hAnsi="Arial" w:cs="Arial"/>
          <w:color w:val="000000" w:themeColor="text1"/>
          <w:sz w:val="22"/>
          <w:szCs w:val="22"/>
        </w:rPr>
        <w:t xml:space="preserve">. Erster Meilenstein war der Proof </w:t>
      </w:r>
      <w:proofErr w:type="spellStart"/>
      <w:r w:rsidRPr="00AA2701">
        <w:rPr>
          <w:rFonts w:ascii="Arial" w:hAnsi="Arial" w:cs="Arial"/>
          <w:color w:val="000000" w:themeColor="text1"/>
          <w:sz w:val="22"/>
          <w:szCs w:val="22"/>
        </w:rPr>
        <w:t>of</w:t>
      </w:r>
      <w:proofErr w:type="spellEnd"/>
      <w:r w:rsidRPr="00AA2701">
        <w:rPr>
          <w:rFonts w:ascii="Arial" w:hAnsi="Arial" w:cs="Arial"/>
          <w:color w:val="000000" w:themeColor="text1"/>
          <w:sz w:val="22"/>
          <w:szCs w:val="22"/>
        </w:rPr>
        <w:t xml:space="preserve"> Concept </w:t>
      </w:r>
      <w:r w:rsidR="00C300A4">
        <w:rPr>
          <w:rFonts w:ascii="Arial" w:hAnsi="Arial" w:cs="Arial"/>
          <w:color w:val="000000" w:themeColor="text1"/>
          <w:sz w:val="22"/>
          <w:szCs w:val="22"/>
        </w:rPr>
        <w:t>einer</w:t>
      </w:r>
      <w:r w:rsidR="00DC41D7">
        <w:rPr>
          <w:rFonts w:ascii="Arial" w:hAnsi="Arial" w:cs="Arial"/>
          <w:color w:val="000000" w:themeColor="text1"/>
          <w:sz w:val="22"/>
          <w:szCs w:val="22"/>
        </w:rPr>
        <w:t xml:space="preserve"> </w:t>
      </w:r>
      <w:r w:rsidRPr="00AA2701">
        <w:rPr>
          <w:rFonts w:ascii="Arial" w:hAnsi="Arial" w:cs="Arial"/>
          <w:color w:val="000000" w:themeColor="text1"/>
          <w:sz w:val="22"/>
          <w:szCs w:val="22"/>
        </w:rPr>
        <w:t>intelligente</w:t>
      </w:r>
      <w:r w:rsidR="00C300A4">
        <w:rPr>
          <w:rFonts w:ascii="Arial" w:hAnsi="Arial" w:cs="Arial"/>
          <w:color w:val="000000" w:themeColor="text1"/>
          <w:sz w:val="22"/>
          <w:szCs w:val="22"/>
        </w:rPr>
        <w:t>n</w:t>
      </w:r>
      <w:r w:rsidRPr="00AA2701">
        <w:rPr>
          <w:rFonts w:ascii="Arial" w:hAnsi="Arial" w:cs="Arial"/>
          <w:color w:val="000000" w:themeColor="text1"/>
          <w:sz w:val="22"/>
          <w:szCs w:val="22"/>
        </w:rPr>
        <w:t xml:space="preserve"> Petrischale. </w:t>
      </w:r>
    </w:p>
    <w:p w14:paraId="3125E1FE" w14:textId="77777777" w:rsidR="000F5747" w:rsidRPr="00AA2701" w:rsidRDefault="000F5747" w:rsidP="004F162C">
      <w:pPr>
        <w:pStyle w:val="xmsonormal"/>
        <w:spacing w:before="0" w:beforeAutospacing="0" w:after="0" w:afterAutospacing="0"/>
        <w:jc w:val="both"/>
        <w:rPr>
          <w:rFonts w:ascii="Arial" w:hAnsi="Arial" w:cs="Arial"/>
          <w:color w:val="000000" w:themeColor="text1"/>
          <w:sz w:val="22"/>
          <w:szCs w:val="22"/>
        </w:rPr>
      </w:pPr>
    </w:p>
    <w:p w14:paraId="751BD840" w14:textId="301A99A0" w:rsidR="000F5747" w:rsidRPr="00821C07" w:rsidRDefault="000F5747" w:rsidP="004F162C">
      <w:pPr>
        <w:pStyle w:val="xmsonormal"/>
        <w:spacing w:before="0" w:beforeAutospacing="0" w:after="0" w:afterAutospacing="0"/>
        <w:jc w:val="both"/>
        <w:rPr>
          <w:rFonts w:ascii="Arial" w:hAnsi="Arial" w:cs="Arial"/>
          <w:b/>
          <w:color w:val="000000" w:themeColor="text1"/>
          <w:sz w:val="22"/>
          <w:szCs w:val="22"/>
        </w:rPr>
      </w:pPr>
      <w:r w:rsidRPr="00821C07">
        <w:rPr>
          <w:rFonts w:ascii="Arial" w:hAnsi="Arial" w:cs="Arial"/>
          <w:b/>
          <w:color w:val="000000" w:themeColor="text1"/>
          <w:sz w:val="22"/>
          <w:szCs w:val="22"/>
          <w:shd w:val="clear" w:color="auto" w:fill="FFFFFF"/>
        </w:rPr>
        <w:t>Smarte, gedruckte</w:t>
      </w:r>
      <w:r w:rsidR="00A10B10">
        <w:rPr>
          <w:rStyle w:val="Kommentarzeichen"/>
          <w:rFonts w:eastAsia="Arial Unicode MS" w:hAnsi="Arial Unicode MS" w:cs="Arial Unicode MS"/>
          <w:color w:val="000000"/>
          <w:bdr w:val="nil"/>
          <w:lang w:eastAsia="en-US"/>
        </w:rPr>
        <w:t xml:space="preserve"> </w:t>
      </w:r>
      <w:r w:rsidRPr="00821C07">
        <w:rPr>
          <w:rFonts w:ascii="Arial" w:hAnsi="Arial" w:cs="Arial"/>
          <w:b/>
          <w:color w:val="000000" w:themeColor="text1"/>
          <w:sz w:val="22"/>
          <w:szCs w:val="22"/>
          <w:shd w:val="clear" w:color="auto" w:fill="FFFFFF"/>
        </w:rPr>
        <w:t xml:space="preserve">Sensorik </w:t>
      </w:r>
    </w:p>
    <w:p w14:paraId="48441346" w14:textId="4537BB74" w:rsidR="000F5747" w:rsidRPr="00821C07" w:rsidRDefault="000F5747" w:rsidP="004F162C">
      <w:pPr>
        <w:jc w:val="both"/>
        <w:rPr>
          <w:rFonts w:ascii="Arial" w:hAnsi="Arial" w:cs="Arial"/>
          <w:sz w:val="22"/>
          <w:szCs w:val="22"/>
        </w:rPr>
      </w:pPr>
      <w:r w:rsidRPr="00821C07">
        <w:rPr>
          <w:rFonts w:ascii="Arial" w:hAnsi="Arial" w:cs="Arial"/>
          <w:sz w:val="22"/>
          <w:szCs w:val="22"/>
        </w:rPr>
        <w:t xml:space="preserve">Mit </w:t>
      </w:r>
      <w:proofErr w:type="spellStart"/>
      <w:r w:rsidRPr="00821C07">
        <w:rPr>
          <w:rFonts w:ascii="Arial" w:hAnsi="Arial" w:cs="Arial"/>
          <w:sz w:val="22"/>
          <w:szCs w:val="22"/>
        </w:rPr>
        <w:t>accensors</w:t>
      </w:r>
      <w:proofErr w:type="spellEnd"/>
      <w:r w:rsidRPr="00821C07">
        <w:rPr>
          <w:rFonts w:ascii="Arial" w:hAnsi="Arial" w:cs="Arial"/>
          <w:sz w:val="22"/>
          <w:szCs w:val="22"/>
        </w:rPr>
        <w:t xml:space="preserve"> gelang es Greiner Assistec, einen starken Kooperationspartner für Sensorik mit an Bord zu holen. Ziel dieser strategischen Partnerschaft ist es, zukünftig den Kunden unter anderem tiefgezogene Kunststoffteile mit gedruckten Sensoren anzubieten. Im Zuge eines Pilotprojekts wurde nun ein erster Prototyp in Form einer smarten Petrischale als Demonstrator entwickelt. Hierbei werden zwei </w:t>
      </w:r>
      <w:r w:rsidR="000F345A">
        <w:rPr>
          <w:rFonts w:ascii="Arial" w:hAnsi="Arial" w:cs="Arial"/>
          <w:sz w:val="22"/>
          <w:szCs w:val="22"/>
        </w:rPr>
        <w:t>Sensoren auf die Folie gedruckt</w:t>
      </w:r>
      <w:r w:rsidR="0050019F">
        <w:rPr>
          <w:rFonts w:ascii="Arial" w:hAnsi="Arial" w:cs="Arial"/>
          <w:sz w:val="22"/>
          <w:szCs w:val="22"/>
        </w:rPr>
        <w:t xml:space="preserve"> und diese anschließend </w:t>
      </w:r>
      <w:r w:rsidR="00A85078">
        <w:rPr>
          <w:rFonts w:ascii="Arial" w:hAnsi="Arial" w:cs="Arial"/>
          <w:sz w:val="22"/>
          <w:szCs w:val="22"/>
        </w:rPr>
        <w:t>tiefgezogen</w:t>
      </w:r>
      <w:r w:rsidR="001048E7">
        <w:rPr>
          <w:rFonts w:ascii="Arial" w:hAnsi="Arial" w:cs="Arial"/>
          <w:sz w:val="22"/>
          <w:szCs w:val="22"/>
        </w:rPr>
        <w:t>.</w:t>
      </w:r>
      <w:r w:rsidRPr="00821C07">
        <w:rPr>
          <w:rFonts w:ascii="Arial" w:hAnsi="Arial" w:cs="Arial"/>
          <w:sz w:val="22"/>
          <w:szCs w:val="22"/>
        </w:rPr>
        <w:t xml:space="preserve"> </w:t>
      </w:r>
      <w:r w:rsidR="000F345A">
        <w:rPr>
          <w:rFonts w:ascii="Arial" w:hAnsi="Arial" w:cs="Arial"/>
          <w:sz w:val="22"/>
          <w:szCs w:val="22"/>
        </w:rPr>
        <w:t>Das Ergebnis bietet die Möglichkeit</w:t>
      </w:r>
      <w:r w:rsidRPr="00821C07">
        <w:rPr>
          <w:rFonts w:ascii="Arial" w:hAnsi="Arial" w:cs="Arial"/>
          <w:sz w:val="22"/>
          <w:szCs w:val="22"/>
        </w:rPr>
        <w:t xml:space="preserve"> </w:t>
      </w:r>
      <w:r w:rsidR="000F345A">
        <w:rPr>
          <w:rFonts w:ascii="Arial" w:hAnsi="Arial" w:cs="Arial"/>
          <w:sz w:val="22"/>
          <w:szCs w:val="22"/>
        </w:rPr>
        <w:t xml:space="preserve">eines </w:t>
      </w:r>
      <w:r w:rsidRPr="00821C07">
        <w:rPr>
          <w:rFonts w:ascii="Arial" w:hAnsi="Arial" w:cs="Arial"/>
          <w:sz w:val="22"/>
          <w:szCs w:val="22"/>
        </w:rPr>
        <w:t>kontinuierlichen Monitorings. Der erste Prototyp ermöglicht es</w:t>
      </w:r>
      <w:r w:rsidR="00580D10">
        <w:rPr>
          <w:rFonts w:ascii="Arial" w:hAnsi="Arial" w:cs="Arial"/>
          <w:sz w:val="22"/>
          <w:szCs w:val="22"/>
        </w:rPr>
        <w:t>,</w:t>
      </w:r>
      <w:r w:rsidRPr="00821C07">
        <w:rPr>
          <w:rFonts w:ascii="Arial" w:hAnsi="Arial" w:cs="Arial"/>
          <w:sz w:val="22"/>
          <w:szCs w:val="22"/>
        </w:rPr>
        <w:t xml:space="preserve"> mittels eines </w:t>
      </w:r>
      <w:proofErr w:type="spellStart"/>
      <w:r w:rsidRPr="00821C07">
        <w:rPr>
          <w:rFonts w:ascii="Arial" w:hAnsi="Arial" w:cs="Arial"/>
          <w:sz w:val="22"/>
          <w:szCs w:val="22"/>
        </w:rPr>
        <w:t>accensors</w:t>
      </w:r>
      <w:proofErr w:type="spellEnd"/>
      <w:r w:rsidRPr="00821C07">
        <w:rPr>
          <w:rFonts w:ascii="Arial" w:hAnsi="Arial" w:cs="Arial"/>
          <w:sz w:val="22"/>
          <w:szCs w:val="22"/>
        </w:rPr>
        <w:t xml:space="preserve">-Auslesegeräts und einer App </w:t>
      </w:r>
      <w:r w:rsidR="00BE6E4E">
        <w:rPr>
          <w:rFonts w:ascii="Arial" w:hAnsi="Arial" w:cs="Arial"/>
          <w:sz w:val="22"/>
          <w:szCs w:val="22"/>
        </w:rPr>
        <w:t xml:space="preserve">den pH-Wert und die Temperatur des Mediums in der </w:t>
      </w:r>
      <w:r w:rsidR="00892D7E">
        <w:rPr>
          <w:rFonts w:ascii="Arial" w:hAnsi="Arial" w:cs="Arial"/>
          <w:sz w:val="22"/>
          <w:szCs w:val="22"/>
        </w:rPr>
        <w:t>S</w:t>
      </w:r>
      <w:r w:rsidR="00BE6E4E">
        <w:rPr>
          <w:rFonts w:ascii="Arial" w:hAnsi="Arial" w:cs="Arial"/>
          <w:sz w:val="22"/>
          <w:szCs w:val="22"/>
        </w:rPr>
        <w:t>chale zu überwachen</w:t>
      </w:r>
      <w:r w:rsidR="001B6394">
        <w:rPr>
          <w:rFonts w:ascii="Arial" w:hAnsi="Arial" w:cs="Arial"/>
          <w:sz w:val="22"/>
          <w:szCs w:val="22"/>
        </w:rPr>
        <w:t>.</w:t>
      </w:r>
      <w:r w:rsidRPr="00821C07">
        <w:rPr>
          <w:rFonts w:ascii="Arial" w:hAnsi="Arial" w:cs="Arial"/>
          <w:sz w:val="22"/>
          <w:szCs w:val="22"/>
        </w:rPr>
        <w:t xml:space="preserve"> So können mithilfe </w:t>
      </w:r>
      <w:r w:rsidR="00823C96" w:rsidRPr="00823C96">
        <w:rPr>
          <w:rFonts w:ascii="Arial" w:hAnsi="Arial" w:cs="Arial"/>
          <w:sz w:val="22"/>
          <w:szCs w:val="22"/>
        </w:rPr>
        <w:t>der so gewonnenen Daten</w:t>
      </w:r>
      <w:r w:rsidRPr="00823C96">
        <w:rPr>
          <w:rFonts w:ascii="Arial" w:hAnsi="Arial" w:cs="Arial"/>
          <w:sz w:val="22"/>
          <w:szCs w:val="22"/>
        </w:rPr>
        <w:t xml:space="preserve"> in</w:t>
      </w:r>
      <w:r w:rsidRPr="00821C07">
        <w:rPr>
          <w:rFonts w:ascii="Arial" w:hAnsi="Arial" w:cs="Arial"/>
          <w:sz w:val="22"/>
          <w:szCs w:val="22"/>
        </w:rPr>
        <w:t xml:space="preserve"> der Forschung und Entwicklung neue Aufschlüsse gewonnen werden.</w:t>
      </w:r>
      <w:r w:rsidR="009F3A75">
        <w:rPr>
          <w:rFonts w:ascii="Arial" w:hAnsi="Arial" w:cs="Arial"/>
          <w:sz w:val="22"/>
          <w:szCs w:val="22"/>
        </w:rPr>
        <w:t xml:space="preserve"> </w:t>
      </w:r>
    </w:p>
    <w:p w14:paraId="76A4405D" w14:textId="77777777" w:rsidR="000F5747" w:rsidRPr="00821C07" w:rsidRDefault="000F5747" w:rsidP="004F162C">
      <w:pPr>
        <w:jc w:val="both"/>
        <w:rPr>
          <w:rFonts w:ascii="Arial" w:hAnsi="Arial" w:cs="Arial"/>
          <w:sz w:val="22"/>
          <w:szCs w:val="22"/>
        </w:rPr>
      </w:pPr>
    </w:p>
    <w:p w14:paraId="01108CDB" w14:textId="77777777" w:rsidR="000D0F38" w:rsidRPr="004F162C" w:rsidRDefault="000D0F38" w:rsidP="004F162C">
      <w:pPr>
        <w:jc w:val="both"/>
        <w:rPr>
          <w:rFonts w:ascii="Arial" w:hAnsi="Arial" w:cs="Arial"/>
          <w:b/>
          <w:sz w:val="22"/>
          <w:szCs w:val="22"/>
        </w:rPr>
      </w:pPr>
      <w:r w:rsidRPr="004F162C">
        <w:rPr>
          <w:rFonts w:ascii="Arial" w:hAnsi="Arial" w:cs="Arial"/>
          <w:b/>
          <w:sz w:val="22"/>
          <w:szCs w:val="22"/>
        </w:rPr>
        <w:t>Neue Generation intelligenter Petrischalen</w:t>
      </w:r>
    </w:p>
    <w:p w14:paraId="336BDBE8" w14:textId="74E60F2C" w:rsidR="000F5747" w:rsidRPr="004F162C" w:rsidRDefault="004F162C" w:rsidP="004F162C">
      <w:pPr>
        <w:pStyle w:val="Kommentartext"/>
        <w:jc w:val="both"/>
        <w:rPr>
          <w:rFonts w:ascii="Arial" w:hAnsi="Arial" w:cs="Arial"/>
          <w:sz w:val="22"/>
          <w:szCs w:val="22"/>
        </w:rPr>
      </w:pPr>
      <w:r w:rsidRPr="004F162C">
        <w:rPr>
          <w:rFonts w:ascii="Arial" w:hAnsi="Arial" w:cs="Arial"/>
          <w:sz w:val="22"/>
          <w:szCs w:val="22"/>
        </w:rPr>
        <w:t>Die Vorteile der neuen Technologie liegen auf der Hand bzw. im Herstellungsprozess: Die intelligente Sensorik kann im Druckprozess kostengünstig und in hohen Volumina</w:t>
      </w:r>
      <w:r w:rsidRPr="004F162C">
        <w:rPr>
          <w:rFonts w:ascii="Arial" w:hAnsi="Arial" w:cs="Arial"/>
          <w:sz w:val="22"/>
          <w:szCs w:val="22"/>
          <w:lang w:eastAsia="de-AT"/>
        </w:rPr>
        <w:t xml:space="preserve"> hergestellt und auf die Folien gedruckt werden.</w:t>
      </w:r>
      <w:r w:rsidRPr="004F162C">
        <w:rPr>
          <w:rFonts w:ascii="Arial" w:hAnsi="Arial" w:cs="Arial"/>
          <w:sz w:val="22"/>
          <w:szCs w:val="22"/>
        </w:rPr>
        <w:t xml:space="preserve"> Im Zuge des </w:t>
      </w:r>
      <w:r w:rsidR="007B6E8D">
        <w:rPr>
          <w:rFonts w:ascii="Arial" w:hAnsi="Arial" w:cs="Arial"/>
          <w:sz w:val="22"/>
          <w:szCs w:val="22"/>
        </w:rPr>
        <w:t>Tiefzieh</w:t>
      </w:r>
      <w:r w:rsidRPr="004F162C">
        <w:rPr>
          <w:rFonts w:ascii="Arial" w:hAnsi="Arial" w:cs="Arial"/>
          <w:sz w:val="22"/>
          <w:szCs w:val="22"/>
        </w:rPr>
        <w:t>prozesses wird die mit der Sensorik bedruckte Folie dann in eine dreidimensionale Form gebracht</w:t>
      </w:r>
      <w:r w:rsidRPr="004F162C">
        <w:rPr>
          <w:rFonts w:ascii="Arial" w:hAnsi="Arial" w:cs="Arial"/>
          <w:sz w:val="22"/>
          <w:szCs w:val="22"/>
          <w:lang w:eastAsia="de-AT"/>
        </w:rPr>
        <w:t>, wobei die</w:t>
      </w:r>
      <w:r w:rsidR="00AC69CD">
        <w:rPr>
          <w:rFonts w:ascii="Arial" w:hAnsi="Arial" w:cs="Arial"/>
          <w:sz w:val="22"/>
          <w:szCs w:val="22"/>
          <w:lang w:eastAsia="de-AT"/>
        </w:rPr>
        <w:t xml:space="preserve"> Funktion der Sensoren</w:t>
      </w:r>
      <w:r w:rsidRPr="004F162C">
        <w:rPr>
          <w:rFonts w:ascii="Arial" w:hAnsi="Arial" w:cs="Arial"/>
          <w:sz w:val="22"/>
          <w:szCs w:val="22"/>
          <w:lang w:eastAsia="de-AT"/>
        </w:rPr>
        <w:t xml:space="preserve"> </w:t>
      </w:r>
      <w:r w:rsidR="0083055F">
        <w:rPr>
          <w:rFonts w:ascii="Arial" w:hAnsi="Arial" w:cs="Arial"/>
          <w:sz w:val="22"/>
          <w:szCs w:val="22"/>
          <w:lang w:eastAsia="de-AT"/>
        </w:rPr>
        <w:t>erhalten bleibt</w:t>
      </w:r>
      <w:r w:rsidR="000B0BAE">
        <w:rPr>
          <w:rFonts w:ascii="Arial" w:hAnsi="Arial" w:cs="Arial"/>
          <w:sz w:val="22"/>
          <w:szCs w:val="22"/>
          <w:lang w:eastAsia="de-AT"/>
        </w:rPr>
        <w:t xml:space="preserve"> </w:t>
      </w:r>
      <w:r w:rsidRPr="004F162C">
        <w:rPr>
          <w:rFonts w:ascii="Arial" w:hAnsi="Arial" w:cs="Arial"/>
          <w:sz w:val="22"/>
          <w:szCs w:val="22"/>
          <w:lang w:eastAsia="de-AT"/>
        </w:rPr>
        <w:t>und so ein optimales Monitoring der Petrischale ermöglicht.</w:t>
      </w:r>
      <w:r>
        <w:rPr>
          <w:rFonts w:ascii="Arial" w:hAnsi="Arial" w:cs="Arial"/>
          <w:sz w:val="22"/>
          <w:szCs w:val="22"/>
        </w:rPr>
        <w:t xml:space="preserve"> „</w:t>
      </w:r>
      <w:r w:rsidR="00EF192C" w:rsidRPr="004F162C">
        <w:rPr>
          <w:rFonts w:ascii="Arial" w:hAnsi="Arial" w:cs="Arial"/>
          <w:sz w:val="22"/>
          <w:szCs w:val="22"/>
        </w:rPr>
        <w:t xml:space="preserve">Die Entwicklung der </w:t>
      </w:r>
      <w:r w:rsidR="00A6760E" w:rsidRPr="004F162C">
        <w:rPr>
          <w:rFonts w:ascii="Arial" w:hAnsi="Arial" w:cs="Arial"/>
          <w:sz w:val="22"/>
          <w:szCs w:val="22"/>
        </w:rPr>
        <w:t>‚</w:t>
      </w:r>
      <w:r w:rsidR="00EF192C" w:rsidRPr="004F162C">
        <w:rPr>
          <w:rFonts w:ascii="Arial" w:hAnsi="Arial" w:cs="Arial"/>
          <w:sz w:val="22"/>
          <w:szCs w:val="22"/>
        </w:rPr>
        <w:t>smarten Petrischale</w:t>
      </w:r>
      <w:r w:rsidR="00A6760E" w:rsidRPr="004F162C">
        <w:rPr>
          <w:rFonts w:ascii="Arial" w:hAnsi="Arial" w:cs="Arial"/>
          <w:sz w:val="22"/>
          <w:szCs w:val="22"/>
        </w:rPr>
        <w:t>‘</w:t>
      </w:r>
      <w:r w:rsidR="00EF192C" w:rsidRPr="004F162C">
        <w:rPr>
          <w:rFonts w:ascii="Arial" w:hAnsi="Arial" w:cs="Arial"/>
          <w:sz w:val="22"/>
          <w:szCs w:val="22"/>
        </w:rPr>
        <w:t xml:space="preserve"> liefert ein vielversprechendes Ergebnis und zeigt eine von zahlreichen Möglichkeiten zur Transformation von Kunststoffteilen durch den Einsatz gedruckter Elektronik. Der erste Proof </w:t>
      </w:r>
      <w:proofErr w:type="spellStart"/>
      <w:r w:rsidR="00EF192C" w:rsidRPr="004F162C">
        <w:rPr>
          <w:rFonts w:ascii="Arial" w:hAnsi="Arial" w:cs="Arial"/>
          <w:sz w:val="22"/>
          <w:szCs w:val="22"/>
        </w:rPr>
        <w:t>of</w:t>
      </w:r>
      <w:proofErr w:type="spellEnd"/>
      <w:r w:rsidR="00EF192C" w:rsidRPr="004F162C">
        <w:rPr>
          <w:rFonts w:ascii="Arial" w:hAnsi="Arial" w:cs="Arial"/>
          <w:sz w:val="22"/>
          <w:szCs w:val="22"/>
        </w:rPr>
        <w:t xml:space="preserve"> Concept ist somit ein bedeutender Schritt zur Etablierung unseres neuen Kompetenzzentrums in Kremsmünster für die Entwicklung intelligenter Kunststofflösungen</w:t>
      </w:r>
      <w:r w:rsidR="00EF192C" w:rsidRPr="004F162C">
        <w:rPr>
          <w:rFonts w:ascii="Arial" w:hAnsi="Arial" w:cs="Arial"/>
          <w:color w:val="000000" w:themeColor="text1"/>
          <w:sz w:val="22"/>
          <w:szCs w:val="22"/>
        </w:rPr>
        <w:t>,</w:t>
      </w:r>
      <w:r w:rsidR="00E86A42" w:rsidRPr="004F162C">
        <w:rPr>
          <w:rFonts w:ascii="Arial" w:hAnsi="Arial" w:cs="Arial"/>
          <w:color w:val="000000" w:themeColor="text1"/>
          <w:sz w:val="22"/>
          <w:szCs w:val="22"/>
        </w:rPr>
        <w:t>“</w:t>
      </w:r>
      <w:r w:rsidR="00EF192C" w:rsidRPr="004F162C">
        <w:rPr>
          <w:rFonts w:ascii="Arial" w:hAnsi="Arial" w:cs="Arial"/>
          <w:sz w:val="22"/>
          <w:szCs w:val="22"/>
        </w:rPr>
        <w:t xml:space="preserve"> </w:t>
      </w:r>
      <w:r w:rsidR="00EF192C" w:rsidRPr="004F162C">
        <w:rPr>
          <w:rFonts w:ascii="Arial" w:hAnsi="Arial" w:cs="Arial"/>
          <w:color w:val="000000" w:themeColor="text1"/>
          <w:sz w:val="22"/>
          <w:szCs w:val="22"/>
        </w:rPr>
        <w:t>erklärt Natascha Andraschek, Technology Managerin bei Greiner Assistec.</w:t>
      </w:r>
      <w:r w:rsidR="00E2729E" w:rsidRPr="004F162C" w:rsidDel="00E2729E">
        <w:rPr>
          <w:rFonts w:ascii="Arial" w:hAnsi="Arial" w:cs="Arial"/>
          <w:color w:val="000000" w:themeColor="text1"/>
          <w:sz w:val="22"/>
          <w:szCs w:val="22"/>
        </w:rPr>
        <w:t xml:space="preserve"> </w:t>
      </w:r>
    </w:p>
    <w:p w14:paraId="4BE02028" w14:textId="77777777" w:rsidR="000F5747" w:rsidRPr="004F162C" w:rsidRDefault="000F5747" w:rsidP="00E2729E">
      <w:pPr>
        <w:pStyle w:val="Kommentartext"/>
        <w:jc w:val="both"/>
        <w:rPr>
          <w:lang w:val="de-AT"/>
        </w:rPr>
      </w:pPr>
    </w:p>
    <w:p w14:paraId="0A00B8E9" w14:textId="6730DBB8" w:rsidR="000D0F38" w:rsidRDefault="000F5747" w:rsidP="004F162C">
      <w:pPr>
        <w:pStyle w:val="Default"/>
        <w:jc w:val="both"/>
        <w:rPr>
          <w:sz w:val="22"/>
          <w:szCs w:val="22"/>
          <w:lang w:val="de-AT"/>
        </w:rPr>
      </w:pPr>
      <w:r w:rsidRPr="00821C07">
        <w:rPr>
          <w:sz w:val="22"/>
          <w:szCs w:val="22"/>
          <w:lang w:val="de-AT"/>
        </w:rPr>
        <w:t xml:space="preserve">Auch </w:t>
      </w:r>
      <w:r w:rsidR="000D0F38" w:rsidRPr="00821C07">
        <w:rPr>
          <w:sz w:val="22"/>
          <w:szCs w:val="22"/>
          <w:lang w:val="de-AT"/>
        </w:rPr>
        <w:t xml:space="preserve">Eike Wilhelm Kottkamp, Gründer und Geschäftsführer der </w:t>
      </w:r>
      <w:proofErr w:type="spellStart"/>
      <w:r w:rsidR="000D0F38" w:rsidRPr="00821C07">
        <w:rPr>
          <w:sz w:val="22"/>
          <w:szCs w:val="22"/>
          <w:lang w:val="de-AT"/>
        </w:rPr>
        <w:t>innoME</w:t>
      </w:r>
      <w:proofErr w:type="spellEnd"/>
      <w:r w:rsidR="000D0F38" w:rsidRPr="00821C07">
        <w:rPr>
          <w:sz w:val="22"/>
          <w:szCs w:val="22"/>
          <w:lang w:val="de-AT"/>
        </w:rPr>
        <w:t xml:space="preserve"> GmbH </w:t>
      </w:r>
      <w:r w:rsidR="00A57483">
        <w:rPr>
          <w:sz w:val="22"/>
          <w:szCs w:val="22"/>
          <w:lang w:val="de-AT"/>
        </w:rPr>
        <w:t>bewertet</w:t>
      </w:r>
      <w:r w:rsidRPr="00821C07">
        <w:rPr>
          <w:sz w:val="22"/>
          <w:szCs w:val="22"/>
          <w:lang w:val="de-AT"/>
        </w:rPr>
        <w:t xml:space="preserve"> d</w:t>
      </w:r>
      <w:r w:rsidR="00AA2701">
        <w:rPr>
          <w:sz w:val="22"/>
          <w:szCs w:val="22"/>
          <w:lang w:val="de-AT"/>
        </w:rPr>
        <w:t>iese</w:t>
      </w:r>
      <w:r w:rsidRPr="00821C07">
        <w:rPr>
          <w:sz w:val="22"/>
          <w:szCs w:val="22"/>
          <w:lang w:val="de-AT"/>
        </w:rPr>
        <w:t>s Projekt als äußerst erfolgsversprechend: „</w:t>
      </w:r>
      <w:r w:rsidR="000D0F38" w:rsidRPr="00821C07">
        <w:rPr>
          <w:sz w:val="22"/>
          <w:szCs w:val="22"/>
          <w:lang w:val="de-AT"/>
        </w:rPr>
        <w:t xml:space="preserve">Die Kooperation mit Greiner Assistec und das Realisieren von tiefgezogenen Foliensensoren in 3D Geometrien ist für uns ein ganz wichtiger Meilenstein auf unserer Roadmap. Wir freuen uns diese gemeinsame Wertschöpfung nun am Markt zu präsentieren und blicken gespannt in die Zukunft. </w:t>
      </w:r>
      <w:r w:rsidR="00AA2701">
        <w:rPr>
          <w:sz w:val="22"/>
          <w:szCs w:val="22"/>
          <w:lang w:val="de-AT"/>
        </w:rPr>
        <w:t>Aktuell</w:t>
      </w:r>
      <w:r w:rsidR="000D0F38" w:rsidRPr="00821C07">
        <w:rPr>
          <w:sz w:val="22"/>
          <w:szCs w:val="22"/>
          <w:lang w:val="de-AT"/>
        </w:rPr>
        <w:t xml:space="preserve"> </w:t>
      </w:r>
      <w:r w:rsidR="00AA2701">
        <w:rPr>
          <w:sz w:val="22"/>
          <w:szCs w:val="22"/>
          <w:lang w:val="de-AT"/>
        </w:rPr>
        <w:t>führen wir</w:t>
      </w:r>
      <w:r w:rsidR="000D0F38" w:rsidRPr="00821C07">
        <w:rPr>
          <w:sz w:val="22"/>
          <w:szCs w:val="22"/>
          <w:lang w:val="de-AT"/>
        </w:rPr>
        <w:t xml:space="preserve"> </w:t>
      </w:r>
      <w:r w:rsidR="00AA2701">
        <w:rPr>
          <w:sz w:val="22"/>
          <w:szCs w:val="22"/>
          <w:lang w:val="de-AT"/>
        </w:rPr>
        <w:t>bereits</w:t>
      </w:r>
      <w:r w:rsidR="000D0F38" w:rsidRPr="00821C07">
        <w:rPr>
          <w:sz w:val="22"/>
          <w:szCs w:val="22"/>
          <w:lang w:val="de-AT"/>
        </w:rPr>
        <w:t xml:space="preserve"> erste Interessentengespräche zu konkreten Anwendungen im Bereich Biotechnologie, Industrie 4.0 und auch Agrikultur.“</w:t>
      </w:r>
    </w:p>
    <w:p w14:paraId="586A1B74" w14:textId="77777777" w:rsidR="00E2729E" w:rsidRPr="00821C07" w:rsidRDefault="00E2729E" w:rsidP="004F162C">
      <w:pPr>
        <w:pStyle w:val="Default"/>
        <w:jc w:val="both"/>
        <w:rPr>
          <w:sz w:val="22"/>
          <w:szCs w:val="22"/>
          <w:lang w:val="de-AT"/>
        </w:rPr>
      </w:pPr>
    </w:p>
    <w:p w14:paraId="703E864E" w14:textId="3DB077FE" w:rsidR="000F5747" w:rsidRPr="00821C07" w:rsidRDefault="000728E2" w:rsidP="004F162C">
      <w:pPr>
        <w:pStyle w:val="Default"/>
        <w:jc w:val="both"/>
        <w:rPr>
          <w:sz w:val="22"/>
          <w:szCs w:val="22"/>
          <w:lang w:val="de-AT"/>
        </w:rPr>
      </w:pPr>
      <w:r w:rsidRPr="004F162C">
        <w:rPr>
          <w:color w:val="000000" w:themeColor="text1"/>
          <w:sz w:val="22"/>
          <w:szCs w:val="22"/>
        </w:rPr>
        <w:t>Für die Umsetzung der smarten Pet</w:t>
      </w:r>
      <w:r>
        <w:rPr>
          <w:color w:val="000000" w:themeColor="text1"/>
          <w:sz w:val="22"/>
          <w:szCs w:val="22"/>
        </w:rPr>
        <w:t>r</w:t>
      </w:r>
      <w:r w:rsidRPr="004F162C">
        <w:rPr>
          <w:color w:val="000000" w:themeColor="text1"/>
          <w:sz w:val="22"/>
          <w:szCs w:val="22"/>
        </w:rPr>
        <w:t>ischale und weiterer</w:t>
      </w:r>
      <w:r>
        <w:rPr>
          <w:color w:val="000000" w:themeColor="text1"/>
          <w:sz w:val="22"/>
          <w:szCs w:val="22"/>
        </w:rPr>
        <w:t xml:space="preserve"> </w:t>
      </w:r>
      <w:r w:rsidR="005D7B63">
        <w:rPr>
          <w:color w:val="000000" w:themeColor="text1"/>
          <w:sz w:val="22"/>
          <w:szCs w:val="22"/>
        </w:rPr>
        <w:t>Ansätze</w:t>
      </w:r>
      <w:r w:rsidRPr="004F162C">
        <w:rPr>
          <w:color w:val="000000" w:themeColor="text1"/>
          <w:sz w:val="22"/>
          <w:szCs w:val="22"/>
        </w:rPr>
        <w:t xml:space="preserve"> </w:t>
      </w:r>
      <w:r w:rsidR="000E608B">
        <w:rPr>
          <w:color w:val="000000" w:themeColor="text1"/>
          <w:sz w:val="22"/>
          <w:szCs w:val="22"/>
        </w:rPr>
        <w:t>im Bereich „intelli</w:t>
      </w:r>
      <w:r w:rsidR="00270205">
        <w:rPr>
          <w:color w:val="000000" w:themeColor="text1"/>
          <w:sz w:val="22"/>
          <w:szCs w:val="22"/>
        </w:rPr>
        <w:t>gente Kunststoff</w:t>
      </w:r>
      <w:r w:rsidR="005D7B63">
        <w:rPr>
          <w:color w:val="000000" w:themeColor="text1"/>
          <w:sz w:val="22"/>
          <w:szCs w:val="22"/>
        </w:rPr>
        <w:t>lösungen</w:t>
      </w:r>
      <w:r w:rsidR="0083062B">
        <w:rPr>
          <w:color w:val="000000" w:themeColor="text1"/>
          <w:sz w:val="22"/>
          <w:szCs w:val="22"/>
        </w:rPr>
        <w:t xml:space="preserve"> durch gedruckte Elektronik</w:t>
      </w:r>
      <w:r w:rsidR="00270205">
        <w:rPr>
          <w:color w:val="000000" w:themeColor="text1"/>
          <w:sz w:val="22"/>
          <w:szCs w:val="22"/>
        </w:rPr>
        <w:t>“</w:t>
      </w:r>
      <w:r>
        <w:rPr>
          <w:color w:val="000000" w:themeColor="text1"/>
          <w:sz w:val="22"/>
          <w:szCs w:val="22"/>
        </w:rPr>
        <w:t xml:space="preserve"> </w:t>
      </w:r>
      <w:r w:rsidRPr="004F162C">
        <w:rPr>
          <w:color w:val="000000" w:themeColor="text1"/>
          <w:sz w:val="22"/>
          <w:szCs w:val="22"/>
        </w:rPr>
        <w:t xml:space="preserve">setzt Greiner Assistec </w:t>
      </w:r>
      <w:r>
        <w:rPr>
          <w:color w:val="000000" w:themeColor="text1"/>
          <w:sz w:val="22"/>
          <w:szCs w:val="22"/>
        </w:rPr>
        <w:t xml:space="preserve">auch zukünftig </w:t>
      </w:r>
      <w:r w:rsidRPr="004F162C">
        <w:rPr>
          <w:color w:val="000000" w:themeColor="text1"/>
          <w:sz w:val="22"/>
          <w:szCs w:val="22"/>
        </w:rPr>
        <w:t xml:space="preserve">auf starke Kooperationspartner wie </w:t>
      </w:r>
      <w:proofErr w:type="spellStart"/>
      <w:r w:rsidRPr="004F162C">
        <w:rPr>
          <w:color w:val="000000" w:themeColor="text1"/>
          <w:sz w:val="22"/>
          <w:szCs w:val="22"/>
        </w:rPr>
        <w:t>innoM</w:t>
      </w:r>
      <w:r>
        <w:rPr>
          <w:color w:val="000000" w:themeColor="text1"/>
          <w:sz w:val="22"/>
          <w:szCs w:val="22"/>
        </w:rPr>
        <w:t>E</w:t>
      </w:r>
      <w:proofErr w:type="spellEnd"/>
      <w:r w:rsidRPr="004F162C">
        <w:rPr>
          <w:color w:val="000000" w:themeColor="text1"/>
          <w:sz w:val="22"/>
          <w:szCs w:val="22"/>
        </w:rPr>
        <w:t xml:space="preserve"> (</w:t>
      </w:r>
      <w:proofErr w:type="spellStart"/>
      <w:r w:rsidRPr="004F162C">
        <w:rPr>
          <w:color w:val="000000" w:themeColor="text1"/>
          <w:sz w:val="22"/>
          <w:szCs w:val="22"/>
        </w:rPr>
        <w:t>accensors</w:t>
      </w:r>
      <w:proofErr w:type="spellEnd"/>
      <w:r w:rsidR="00E23C68">
        <w:rPr>
          <w:color w:val="000000" w:themeColor="text1"/>
          <w:sz w:val="22"/>
          <w:szCs w:val="22"/>
        </w:rPr>
        <w:t>).</w:t>
      </w:r>
    </w:p>
    <w:p w14:paraId="29B34E21" w14:textId="77777777" w:rsidR="000F5747" w:rsidRPr="00821C07" w:rsidRDefault="000F5747" w:rsidP="004F162C">
      <w:pPr>
        <w:jc w:val="both"/>
        <w:rPr>
          <w:rFonts w:ascii="Arial" w:hAnsi="Arial" w:cs="Arial"/>
          <w:color w:val="000000" w:themeColor="text1"/>
          <w:sz w:val="22"/>
          <w:szCs w:val="22"/>
          <w:lang w:val="de-AT"/>
        </w:rPr>
      </w:pPr>
    </w:p>
    <w:p w14:paraId="5EC92220" w14:textId="77777777" w:rsidR="000F5747" w:rsidRPr="00821C07" w:rsidRDefault="000F5747" w:rsidP="004F162C">
      <w:pPr>
        <w:jc w:val="both"/>
        <w:rPr>
          <w:rFonts w:ascii="Arial" w:hAnsi="Arial" w:cs="Arial"/>
          <w:b/>
          <w:bCs/>
          <w:sz w:val="22"/>
          <w:szCs w:val="22"/>
          <w:lang w:val="de-AT"/>
        </w:rPr>
      </w:pPr>
      <w:r w:rsidRPr="00821C07">
        <w:rPr>
          <w:rFonts w:ascii="Arial" w:hAnsi="Arial" w:cs="Arial"/>
          <w:b/>
          <w:bCs/>
          <w:sz w:val="22"/>
          <w:szCs w:val="22"/>
          <w:lang w:val="de-AT"/>
        </w:rPr>
        <w:lastRenderedPageBreak/>
        <w:t xml:space="preserve">Technologie-Facts: </w:t>
      </w:r>
    </w:p>
    <w:p w14:paraId="652F132B" w14:textId="77777777" w:rsidR="000F5747" w:rsidRPr="00821C07" w:rsidRDefault="000F5747" w:rsidP="004F162C">
      <w:pPr>
        <w:jc w:val="both"/>
        <w:rPr>
          <w:rFonts w:ascii="Arial" w:hAnsi="Arial" w:cs="Arial"/>
          <w:b/>
          <w:bCs/>
          <w:sz w:val="22"/>
          <w:szCs w:val="22"/>
          <w:lang w:val="de-AT"/>
        </w:rPr>
      </w:pPr>
    </w:p>
    <w:p w14:paraId="59FF47E3" w14:textId="23E76A19" w:rsidR="000F5747" w:rsidRPr="00821C07" w:rsidRDefault="000F5747" w:rsidP="004F162C">
      <w:pPr>
        <w:pStyle w:val="Listenabsatz"/>
        <w:numPr>
          <w:ilvl w:val="0"/>
          <w:numId w:val="19"/>
        </w:numPr>
        <w:jc w:val="both"/>
        <w:rPr>
          <w:rFonts w:ascii="Arial" w:hAnsi="Arial" w:cs="Arial"/>
          <w:sz w:val="22"/>
          <w:szCs w:val="22"/>
        </w:rPr>
      </w:pPr>
      <w:r w:rsidRPr="00821C07">
        <w:rPr>
          <w:rFonts w:ascii="Arial" w:hAnsi="Arial" w:cs="Arial"/>
          <w:bCs/>
          <w:sz w:val="22"/>
          <w:szCs w:val="22"/>
        </w:rPr>
        <w:t xml:space="preserve">Technologie: </w:t>
      </w:r>
      <w:r w:rsidR="00E2729E">
        <w:rPr>
          <w:rFonts w:ascii="Arial" w:hAnsi="Arial" w:cs="Arial"/>
          <w:bCs/>
          <w:sz w:val="22"/>
          <w:szCs w:val="22"/>
        </w:rPr>
        <w:t>Ti</w:t>
      </w:r>
      <w:r w:rsidR="00CB4591">
        <w:rPr>
          <w:rFonts w:ascii="Arial" w:hAnsi="Arial" w:cs="Arial"/>
          <w:bCs/>
          <w:sz w:val="22"/>
          <w:szCs w:val="22"/>
        </w:rPr>
        <w:t>efziehen</w:t>
      </w:r>
      <w:r w:rsidR="006D0164" w:rsidRPr="00821C07">
        <w:rPr>
          <w:rFonts w:ascii="Arial" w:hAnsi="Arial" w:cs="Arial"/>
          <w:bCs/>
          <w:sz w:val="22"/>
          <w:szCs w:val="22"/>
        </w:rPr>
        <w:t xml:space="preserve"> </w:t>
      </w:r>
      <w:r w:rsidR="00B073E0">
        <w:rPr>
          <w:rFonts w:ascii="Arial" w:hAnsi="Arial" w:cs="Arial"/>
          <w:bCs/>
          <w:sz w:val="22"/>
          <w:szCs w:val="22"/>
        </w:rPr>
        <w:t>von Folien mit</w:t>
      </w:r>
      <w:r w:rsidR="006D0164">
        <w:rPr>
          <w:rFonts w:ascii="Arial" w:hAnsi="Arial" w:cs="Arial"/>
          <w:bCs/>
          <w:sz w:val="22"/>
          <w:szCs w:val="22"/>
        </w:rPr>
        <w:t xml:space="preserve"> </w:t>
      </w:r>
      <w:r w:rsidR="00B073E0">
        <w:rPr>
          <w:rFonts w:ascii="Arial" w:hAnsi="Arial" w:cs="Arial"/>
          <w:bCs/>
          <w:sz w:val="22"/>
          <w:szCs w:val="22"/>
        </w:rPr>
        <w:t>gedruckter Elektronik</w:t>
      </w:r>
    </w:p>
    <w:p w14:paraId="3175C58E" w14:textId="360C9C8C" w:rsidR="000F5747" w:rsidRPr="00821C07" w:rsidRDefault="000F5747" w:rsidP="004F162C">
      <w:pPr>
        <w:pStyle w:val="Listenabsatz"/>
        <w:numPr>
          <w:ilvl w:val="0"/>
          <w:numId w:val="19"/>
        </w:numPr>
        <w:jc w:val="both"/>
        <w:rPr>
          <w:rFonts w:ascii="Arial" w:hAnsi="Arial" w:cs="Arial"/>
          <w:sz w:val="22"/>
          <w:szCs w:val="22"/>
        </w:rPr>
      </w:pPr>
      <w:r w:rsidRPr="00821C07">
        <w:rPr>
          <w:rFonts w:ascii="Arial" w:hAnsi="Arial" w:cs="Arial"/>
          <w:bCs/>
          <w:sz w:val="22"/>
          <w:szCs w:val="22"/>
        </w:rPr>
        <w:t xml:space="preserve">Aufdruck: </w:t>
      </w:r>
      <w:r w:rsidR="00BB6F1C">
        <w:rPr>
          <w:rFonts w:ascii="Arial" w:hAnsi="Arial" w:cs="Arial"/>
          <w:bCs/>
          <w:sz w:val="22"/>
          <w:szCs w:val="22"/>
        </w:rPr>
        <w:t>pH- und Temperatur</w:t>
      </w:r>
      <w:r w:rsidR="00134AEA">
        <w:rPr>
          <w:rFonts w:ascii="Arial" w:hAnsi="Arial" w:cs="Arial"/>
          <w:bCs/>
          <w:sz w:val="22"/>
          <w:szCs w:val="22"/>
        </w:rPr>
        <w:t>s</w:t>
      </w:r>
      <w:r w:rsidR="00BB6F1C">
        <w:rPr>
          <w:rFonts w:ascii="Arial" w:hAnsi="Arial" w:cs="Arial"/>
          <w:bCs/>
          <w:sz w:val="22"/>
          <w:szCs w:val="22"/>
        </w:rPr>
        <w:t>ensor</w:t>
      </w:r>
      <w:r w:rsidR="001E328E">
        <w:rPr>
          <w:rFonts w:ascii="Arial" w:hAnsi="Arial" w:cs="Arial"/>
          <w:bCs/>
          <w:sz w:val="22"/>
          <w:szCs w:val="22"/>
        </w:rPr>
        <w:t>en</w:t>
      </w:r>
    </w:p>
    <w:p w14:paraId="0E289641" w14:textId="1CDE7BAE" w:rsidR="000F5747" w:rsidRPr="00821C07" w:rsidRDefault="006A52B7" w:rsidP="004F162C">
      <w:pPr>
        <w:pStyle w:val="Listenabsatz"/>
        <w:numPr>
          <w:ilvl w:val="0"/>
          <w:numId w:val="19"/>
        </w:numPr>
        <w:jc w:val="both"/>
        <w:rPr>
          <w:rFonts w:ascii="Arial" w:hAnsi="Arial" w:cs="Arial"/>
          <w:sz w:val="22"/>
          <w:szCs w:val="22"/>
        </w:rPr>
      </w:pPr>
      <w:r>
        <w:rPr>
          <w:rFonts w:ascii="Arial" w:hAnsi="Arial" w:cs="Arial"/>
          <w:bCs/>
          <w:sz w:val="22"/>
          <w:szCs w:val="22"/>
        </w:rPr>
        <w:t>Folienm</w:t>
      </w:r>
      <w:r w:rsidR="000F5747" w:rsidRPr="00821C07">
        <w:rPr>
          <w:rFonts w:ascii="Arial" w:hAnsi="Arial" w:cs="Arial"/>
          <w:bCs/>
          <w:sz w:val="22"/>
          <w:szCs w:val="22"/>
        </w:rPr>
        <w:t xml:space="preserve">aterial: </w:t>
      </w:r>
      <w:r w:rsidR="000F5747" w:rsidRPr="00821C07">
        <w:rPr>
          <w:rFonts w:ascii="Arial" w:hAnsi="Arial" w:cs="Arial"/>
          <w:sz w:val="22"/>
          <w:szCs w:val="22"/>
        </w:rPr>
        <w:t>PET</w:t>
      </w:r>
    </w:p>
    <w:p w14:paraId="461901E5" w14:textId="77777777" w:rsidR="000F5747" w:rsidRPr="00821C07" w:rsidRDefault="000F5747" w:rsidP="004F162C">
      <w:pPr>
        <w:pStyle w:val="Listenabsatz"/>
        <w:jc w:val="both"/>
        <w:rPr>
          <w:rFonts w:ascii="Arial" w:hAnsi="Arial" w:cs="Arial"/>
          <w:sz w:val="22"/>
          <w:szCs w:val="22"/>
        </w:rPr>
      </w:pPr>
    </w:p>
    <w:p w14:paraId="486A9691" w14:textId="77777777" w:rsidR="000F5747" w:rsidRPr="00821C07" w:rsidRDefault="000F5747" w:rsidP="004F162C">
      <w:pPr>
        <w:jc w:val="both"/>
        <w:rPr>
          <w:rFonts w:ascii="Arial" w:hAnsi="Arial" w:cs="Arial"/>
          <w:sz w:val="22"/>
          <w:szCs w:val="22"/>
        </w:rPr>
      </w:pPr>
    </w:p>
    <w:p w14:paraId="3C1F137D" w14:textId="77777777" w:rsidR="000F5747" w:rsidRPr="00821C07" w:rsidRDefault="000F5747" w:rsidP="004F162C">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0122A478" w14:textId="77777777" w:rsidR="000F5747" w:rsidRPr="00821C07" w:rsidRDefault="000F5747"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sidRPr="00821C07">
        <w:rPr>
          <w:rFonts w:ascii="Arial" w:eastAsia="Arial" w:hAnsi="Arial" w:cs="Arial"/>
          <w:b/>
          <w:bCs/>
          <w:sz w:val="22"/>
          <w:szCs w:val="22"/>
        </w:rPr>
        <w:t xml:space="preserve">Über Greiner Packaging &amp; Greiner Assistec </w:t>
      </w:r>
    </w:p>
    <w:p w14:paraId="78F4EB17" w14:textId="290C3955" w:rsidR="000F5747" w:rsidRPr="00821C07" w:rsidRDefault="000F5747"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r w:rsidRPr="00821C07">
        <w:rPr>
          <w:rFonts w:ascii="Arial" w:eastAsia="Arial" w:hAnsi="Arial" w:cs="Arial"/>
          <w:sz w:val="22"/>
          <w:szCs w:val="22"/>
        </w:rPr>
        <w:t xml:space="preserve">Greiner Packaging zählt zu den führenden europäischen Herstellern von Kunststoffverpackungen im Food- und Non-Food-Bereich. Das Unternehmen steht seit 60 Jahren für hohe Lösungskompetenz in Entwicklung, Design, Produktion und Dekoration. Den Herausforderungen des Marktes begegnet Greiner Packaging mit zwei Business Units: Packaging und Assistec. Während erstere für innovative Verpackungslösungen im Food- und Non-Food-Bereich steht, konzentriert sich zweitere auf die Produktion maßgeschneiderter technischer Teile sowie Transportverpackungen. </w:t>
      </w:r>
      <w:r w:rsidRPr="00821C07">
        <w:rPr>
          <w:rFonts w:ascii="Arial" w:eastAsia="Arial" w:hAnsi="Arial" w:cs="Arial"/>
          <w:bCs/>
          <w:sz w:val="22"/>
          <w:szCs w:val="22"/>
          <w:lang w:val="de-AT"/>
        </w:rPr>
        <w:t>Greiner Packaging beschäftigt rund 5.000 Mitarbeiter an mehr als 30 Standorten in 19 Ländern weltweit. 2019 erzielte das Unternehmen einen Jahresumsatz von 690 Millionen Euro (inkl. Joint Ventures). Das sind mehr als 40% des Greiner-Gesamtumsatzes.</w:t>
      </w:r>
    </w:p>
    <w:p w14:paraId="07C7F6CC" w14:textId="1D53AE3A" w:rsidR="00AA2701" w:rsidRDefault="00AA2701"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
    <w:p w14:paraId="1EA54EDD" w14:textId="7C7AA2E4" w:rsidR="000F5747" w:rsidRPr="00AA2701" w:rsidRDefault="000F5747"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b/>
          <w:sz w:val="22"/>
          <w:szCs w:val="22"/>
        </w:rPr>
      </w:pPr>
      <w:r w:rsidRPr="00AA2701">
        <w:rPr>
          <w:rFonts w:ascii="Arial" w:eastAsia="Arial" w:hAnsi="Arial" w:cs="Arial"/>
          <w:b/>
          <w:sz w:val="22"/>
          <w:szCs w:val="22"/>
        </w:rPr>
        <w:t>greiner-assistec.com</w:t>
      </w:r>
    </w:p>
    <w:p w14:paraId="46CF4309" w14:textId="77777777" w:rsidR="000F5747" w:rsidRPr="00821C07" w:rsidRDefault="000F5747"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p>
    <w:p w14:paraId="184B8671" w14:textId="77777777" w:rsidR="000F5747" w:rsidRPr="00821C07" w:rsidRDefault="000F5747" w:rsidP="004F162C">
      <w:pPr>
        <w:widowControl w:val="0"/>
        <w:jc w:val="both"/>
        <w:rPr>
          <w:rFonts w:ascii="Arial" w:hAnsi="Arial" w:cs="Arial"/>
          <w:sz w:val="22"/>
          <w:szCs w:val="22"/>
        </w:rPr>
      </w:pPr>
    </w:p>
    <w:p w14:paraId="24714C2F" w14:textId="77777777" w:rsidR="000F5747" w:rsidRPr="00821C07" w:rsidRDefault="000F5747" w:rsidP="004F162C">
      <w:pPr>
        <w:jc w:val="both"/>
        <w:rPr>
          <w:rFonts w:ascii="Arial" w:hAnsi="Arial" w:cs="Arial"/>
          <w:sz w:val="22"/>
          <w:szCs w:val="22"/>
        </w:rPr>
      </w:pPr>
    </w:p>
    <w:p w14:paraId="29846438" w14:textId="77777777" w:rsidR="000F5747" w:rsidRPr="00821C07" w:rsidRDefault="000F5747" w:rsidP="004F162C">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07481A7B" w14:textId="4A4619B5" w:rsidR="000F5747" w:rsidRPr="00821C07" w:rsidRDefault="000F5747" w:rsidP="004F162C">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r w:rsidRPr="00821C07">
        <w:rPr>
          <w:rFonts w:ascii="Arial" w:hAnsi="Arial" w:cs="Arial"/>
          <w:b/>
          <w:bCs/>
          <w:sz w:val="22"/>
          <w:szCs w:val="22"/>
        </w:rPr>
        <w:t xml:space="preserve">Über </w:t>
      </w:r>
      <w:proofErr w:type="spellStart"/>
      <w:r w:rsidRPr="00821C07">
        <w:rPr>
          <w:rFonts w:ascii="Arial" w:hAnsi="Arial" w:cs="Arial"/>
          <w:b/>
          <w:bCs/>
          <w:sz w:val="22"/>
          <w:szCs w:val="22"/>
        </w:rPr>
        <w:t>innoME</w:t>
      </w:r>
      <w:proofErr w:type="spellEnd"/>
    </w:p>
    <w:p w14:paraId="346703EF" w14:textId="1BAB9D83" w:rsidR="000D0F38" w:rsidRPr="00821C07" w:rsidRDefault="00AA2701"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proofErr w:type="spellStart"/>
      <w:r>
        <w:rPr>
          <w:rFonts w:ascii="Arial" w:eastAsia="Arial" w:hAnsi="Arial" w:cs="Arial"/>
          <w:bCs/>
          <w:sz w:val="22"/>
          <w:szCs w:val="22"/>
          <w:lang w:val="de-AT"/>
        </w:rPr>
        <w:t>a</w:t>
      </w:r>
      <w:r w:rsidR="000D0F38" w:rsidRPr="00821C07">
        <w:rPr>
          <w:rFonts w:ascii="Arial" w:eastAsia="Arial" w:hAnsi="Arial" w:cs="Arial"/>
          <w:bCs/>
          <w:sz w:val="22"/>
          <w:szCs w:val="22"/>
          <w:lang w:val="de-AT"/>
        </w:rPr>
        <w:t>ccensors</w:t>
      </w:r>
      <w:proofErr w:type="spellEnd"/>
      <w:r w:rsidR="000D0F38" w:rsidRPr="00821C07">
        <w:rPr>
          <w:rFonts w:ascii="Arial" w:eastAsia="Arial" w:hAnsi="Arial" w:cs="Arial"/>
          <w:bCs/>
          <w:sz w:val="22"/>
          <w:szCs w:val="22"/>
          <w:lang w:val="de-AT"/>
        </w:rPr>
        <w:t xml:space="preserve"> ist eine Geschäftseinheit der </w:t>
      </w:r>
      <w:proofErr w:type="spellStart"/>
      <w:r w:rsidR="000D0F38" w:rsidRPr="00821C07">
        <w:rPr>
          <w:rFonts w:ascii="Arial" w:eastAsia="Arial" w:hAnsi="Arial" w:cs="Arial"/>
          <w:bCs/>
          <w:sz w:val="22"/>
          <w:szCs w:val="22"/>
          <w:lang w:val="de-AT"/>
        </w:rPr>
        <w:t>innoME</w:t>
      </w:r>
      <w:proofErr w:type="spellEnd"/>
      <w:r w:rsidR="000D0F38" w:rsidRPr="00821C07">
        <w:rPr>
          <w:rFonts w:ascii="Arial" w:eastAsia="Arial" w:hAnsi="Arial" w:cs="Arial"/>
          <w:bCs/>
          <w:sz w:val="22"/>
          <w:szCs w:val="22"/>
          <w:lang w:val="de-AT"/>
        </w:rPr>
        <w:t xml:space="preserve"> GmbH, </w:t>
      </w:r>
      <w:r>
        <w:rPr>
          <w:rFonts w:ascii="Arial" w:eastAsia="Arial" w:hAnsi="Arial" w:cs="Arial"/>
          <w:bCs/>
          <w:sz w:val="22"/>
          <w:szCs w:val="22"/>
          <w:lang w:val="de-AT"/>
        </w:rPr>
        <w:t>die</w:t>
      </w:r>
      <w:r w:rsidR="000D0F38" w:rsidRPr="00821C07">
        <w:rPr>
          <w:rFonts w:ascii="Arial" w:eastAsia="Arial" w:hAnsi="Arial" w:cs="Arial"/>
          <w:bCs/>
          <w:sz w:val="22"/>
          <w:szCs w:val="22"/>
          <w:lang w:val="de-AT"/>
        </w:rPr>
        <w:t xml:space="preserve"> 2015 als </w:t>
      </w:r>
      <w:proofErr w:type="spellStart"/>
      <w:r w:rsidR="000D0F38" w:rsidRPr="00821C07">
        <w:rPr>
          <w:rFonts w:ascii="Arial" w:eastAsia="Arial" w:hAnsi="Arial" w:cs="Arial"/>
          <w:bCs/>
          <w:sz w:val="22"/>
          <w:szCs w:val="22"/>
          <w:lang w:val="de-AT"/>
        </w:rPr>
        <w:t>SpinOff</w:t>
      </w:r>
      <w:proofErr w:type="spellEnd"/>
      <w:r w:rsidR="000D0F38" w:rsidRPr="00821C07">
        <w:rPr>
          <w:rFonts w:ascii="Arial" w:eastAsia="Arial" w:hAnsi="Arial" w:cs="Arial"/>
          <w:bCs/>
          <w:sz w:val="22"/>
          <w:szCs w:val="22"/>
          <w:lang w:val="de-AT"/>
        </w:rPr>
        <w:t xml:space="preserve"> aus der Erwin </w:t>
      </w:r>
      <w:proofErr w:type="spellStart"/>
      <w:r w:rsidR="000D0F38" w:rsidRPr="00821C07">
        <w:rPr>
          <w:rFonts w:ascii="Arial" w:eastAsia="Arial" w:hAnsi="Arial" w:cs="Arial"/>
          <w:bCs/>
          <w:sz w:val="22"/>
          <w:szCs w:val="22"/>
          <w:lang w:val="de-AT"/>
        </w:rPr>
        <w:t>Quarder</w:t>
      </w:r>
      <w:proofErr w:type="spellEnd"/>
      <w:r w:rsidR="000D0F38" w:rsidRPr="00821C07">
        <w:rPr>
          <w:rFonts w:ascii="Arial" w:eastAsia="Arial" w:hAnsi="Arial" w:cs="Arial"/>
          <w:bCs/>
          <w:sz w:val="22"/>
          <w:szCs w:val="22"/>
          <w:lang w:val="de-AT"/>
        </w:rPr>
        <w:t xml:space="preserve"> Gruppe gegründet wurde. Ein interdi</w:t>
      </w:r>
      <w:r>
        <w:rPr>
          <w:rFonts w:ascii="Arial" w:eastAsia="Arial" w:hAnsi="Arial" w:cs="Arial"/>
          <w:bCs/>
          <w:sz w:val="22"/>
          <w:szCs w:val="22"/>
          <w:lang w:val="de-AT"/>
        </w:rPr>
        <w:t>s</w:t>
      </w:r>
      <w:r w:rsidR="000D0F38" w:rsidRPr="00821C07">
        <w:rPr>
          <w:rFonts w:ascii="Arial" w:eastAsia="Arial" w:hAnsi="Arial" w:cs="Arial"/>
          <w:bCs/>
          <w:sz w:val="22"/>
          <w:szCs w:val="22"/>
          <w:lang w:val="de-AT"/>
        </w:rPr>
        <w:t xml:space="preserve">ziplinäres Team aus Ingenieuren, Chemikern, Physikern und Biologen, entwickelt und realisiert neuartige Sensorlösungen an den Standorten in München und Espelkamp.​ </w:t>
      </w:r>
      <w:proofErr w:type="spellStart"/>
      <w:r>
        <w:rPr>
          <w:rFonts w:ascii="Arial" w:eastAsia="Arial" w:hAnsi="Arial" w:cs="Arial"/>
          <w:bCs/>
          <w:sz w:val="22"/>
          <w:szCs w:val="22"/>
          <w:lang w:val="de-AT"/>
        </w:rPr>
        <w:t>a</w:t>
      </w:r>
      <w:r w:rsidR="000D0F38" w:rsidRPr="00821C07">
        <w:rPr>
          <w:rFonts w:ascii="Arial" w:eastAsia="Arial" w:hAnsi="Arial" w:cs="Arial"/>
          <w:bCs/>
          <w:sz w:val="22"/>
          <w:szCs w:val="22"/>
          <w:lang w:val="de-AT"/>
        </w:rPr>
        <w:t>ccensors</w:t>
      </w:r>
      <w:proofErr w:type="spellEnd"/>
      <w:r w:rsidR="000D0F38" w:rsidRPr="00821C07">
        <w:rPr>
          <w:rFonts w:ascii="Arial" w:eastAsia="Arial" w:hAnsi="Arial" w:cs="Arial"/>
          <w:bCs/>
          <w:sz w:val="22"/>
          <w:szCs w:val="22"/>
          <w:lang w:val="de-AT"/>
        </w:rPr>
        <w:t xml:space="preserve"> </w:t>
      </w:r>
      <w:r>
        <w:rPr>
          <w:rFonts w:ascii="Arial" w:eastAsia="Arial" w:hAnsi="Arial" w:cs="Arial"/>
          <w:bCs/>
          <w:sz w:val="22"/>
          <w:szCs w:val="22"/>
          <w:lang w:val="de-AT"/>
        </w:rPr>
        <w:t>bietet</w:t>
      </w:r>
      <w:r w:rsidR="000D0F38" w:rsidRPr="00821C07">
        <w:rPr>
          <w:rFonts w:ascii="Arial" w:eastAsia="Arial" w:hAnsi="Arial" w:cs="Arial"/>
          <w:bCs/>
          <w:sz w:val="22"/>
          <w:szCs w:val="22"/>
          <w:lang w:val="de-AT"/>
        </w:rPr>
        <w:t xml:space="preserve"> maßgeschneiderte und kundenorientierte Foliensensoren, die Kunden und Endanwender </w:t>
      </w:r>
      <w:r>
        <w:rPr>
          <w:rFonts w:ascii="Arial" w:eastAsia="Arial" w:hAnsi="Arial" w:cs="Arial"/>
          <w:bCs/>
          <w:sz w:val="22"/>
          <w:szCs w:val="22"/>
          <w:lang w:val="de-AT"/>
        </w:rPr>
        <w:t xml:space="preserve">gleichermaßen </w:t>
      </w:r>
      <w:r w:rsidR="000D0F38" w:rsidRPr="00821C07">
        <w:rPr>
          <w:rFonts w:ascii="Arial" w:eastAsia="Arial" w:hAnsi="Arial" w:cs="Arial"/>
          <w:bCs/>
          <w:sz w:val="22"/>
          <w:szCs w:val="22"/>
          <w:lang w:val="de-AT"/>
        </w:rPr>
        <w:t>begeistern und wertvolle</w:t>
      </w:r>
      <w:r>
        <w:rPr>
          <w:rFonts w:ascii="Arial" w:eastAsia="Arial" w:hAnsi="Arial" w:cs="Arial"/>
          <w:bCs/>
          <w:sz w:val="22"/>
          <w:szCs w:val="22"/>
          <w:lang w:val="de-AT"/>
        </w:rPr>
        <w:t xml:space="preserve">, </w:t>
      </w:r>
      <w:r w:rsidR="000D0F38" w:rsidRPr="00821C07">
        <w:rPr>
          <w:rFonts w:ascii="Arial" w:eastAsia="Arial" w:hAnsi="Arial" w:cs="Arial"/>
          <w:bCs/>
          <w:sz w:val="22"/>
          <w:szCs w:val="22"/>
          <w:lang w:val="de-AT"/>
        </w:rPr>
        <w:t>nachhaltige Erkenntnisse durch Sensordaten liefern.</w:t>
      </w:r>
    </w:p>
    <w:p w14:paraId="6F0EB812" w14:textId="77777777" w:rsidR="000D0F38" w:rsidRPr="00821C07" w:rsidRDefault="000D0F38"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p>
    <w:p w14:paraId="6CFD7D69" w14:textId="1D7C1B07" w:rsidR="000F5747" w:rsidRDefault="000F5747"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lang w:val="de-AT"/>
        </w:rPr>
      </w:pPr>
      <w:r w:rsidRPr="00821C07">
        <w:rPr>
          <w:rFonts w:ascii="Arial" w:eastAsia="Arial" w:hAnsi="Arial" w:cs="Arial"/>
          <w:b/>
          <w:bCs/>
          <w:sz w:val="22"/>
          <w:szCs w:val="22"/>
          <w:lang w:val="de-AT"/>
        </w:rPr>
        <w:t>accensors.com</w:t>
      </w:r>
    </w:p>
    <w:p w14:paraId="3D259B28" w14:textId="77777777" w:rsidR="00FB7D49" w:rsidRPr="00821C07" w:rsidRDefault="00FB7D49"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lang w:val="de-AT"/>
        </w:rPr>
      </w:pPr>
    </w:p>
    <w:p w14:paraId="53C10C78" w14:textId="77777777" w:rsidR="000F5747" w:rsidRPr="00821C07" w:rsidRDefault="000F5747" w:rsidP="004F162C">
      <w:pPr>
        <w:widowControl w:val="0"/>
        <w:jc w:val="both"/>
        <w:rPr>
          <w:rFonts w:ascii="Arial" w:hAnsi="Arial" w:cs="Arial"/>
          <w:sz w:val="22"/>
          <w:szCs w:val="22"/>
        </w:rPr>
      </w:pPr>
    </w:p>
    <w:p w14:paraId="30084404" w14:textId="77777777" w:rsidR="000F5747" w:rsidRPr="00821C07" w:rsidRDefault="000F5747" w:rsidP="004F162C">
      <w:pPr>
        <w:jc w:val="both"/>
        <w:rPr>
          <w:rFonts w:ascii="Arial" w:hAnsi="Arial" w:cs="Arial"/>
          <w:b/>
          <w:bCs/>
          <w:sz w:val="22"/>
          <w:szCs w:val="22"/>
        </w:rPr>
      </w:pPr>
    </w:p>
    <w:p w14:paraId="482620EC" w14:textId="77777777" w:rsidR="000F5747" w:rsidRPr="00821C07" w:rsidRDefault="000F5747" w:rsidP="004F162C">
      <w:pPr>
        <w:jc w:val="both"/>
        <w:rPr>
          <w:rFonts w:ascii="Arial" w:hAnsi="Arial" w:cs="Arial"/>
          <w:sz w:val="22"/>
          <w:szCs w:val="22"/>
          <w:lang w:val="de-AT"/>
        </w:rPr>
      </w:pPr>
    </w:p>
    <w:p w14:paraId="79C9E4E8" w14:textId="77777777" w:rsidR="000F5747" w:rsidRPr="00821C07" w:rsidRDefault="000F5747" w:rsidP="004F162C">
      <w:pPr>
        <w:jc w:val="both"/>
        <w:rPr>
          <w:rFonts w:ascii="Arial" w:eastAsia="Arial" w:hAnsi="Arial" w:cs="Arial"/>
          <w:b/>
          <w:bCs/>
          <w:sz w:val="22"/>
          <w:szCs w:val="22"/>
        </w:rPr>
      </w:pPr>
      <w:r w:rsidRPr="00821C07">
        <w:rPr>
          <w:rFonts w:ascii="Arial" w:hAnsi="Arial" w:cs="Arial"/>
          <w:b/>
          <w:bCs/>
          <w:sz w:val="22"/>
          <w:szCs w:val="22"/>
        </w:rPr>
        <w:t>Text &amp; Bild:</w:t>
      </w:r>
    </w:p>
    <w:p w14:paraId="515F9D0E" w14:textId="77777777" w:rsidR="000F5747" w:rsidRPr="00821C07" w:rsidRDefault="000F5747" w:rsidP="004F162C">
      <w:pPr>
        <w:jc w:val="both"/>
        <w:rPr>
          <w:rFonts w:ascii="Arial" w:eastAsia="Arial" w:hAnsi="Arial" w:cs="Arial"/>
          <w:b/>
          <w:bCs/>
          <w:sz w:val="22"/>
          <w:szCs w:val="22"/>
        </w:rPr>
      </w:pPr>
    </w:p>
    <w:p w14:paraId="5C18F6D4" w14:textId="41ACF509" w:rsidR="000F5747" w:rsidRPr="00821C07" w:rsidRDefault="000F5747" w:rsidP="004F162C">
      <w:pPr>
        <w:jc w:val="both"/>
        <w:rPr>
          <w:rFonts w:ascii="Arial" w:hAnsi="Arial" w:cs="Arial"/>
          <w:b/>
          <w:bCs/>
          <w:sz w:val="22"/>
          <w:szCs w:val="22"/>
        </w:rPr>
      </w:pPr>
      <w:r w:rsidRPr="00821C07">
        <w:rPr>
          <w:rFonts w:ascii="Arial" w:hAnsi="Arial" w:cs="Arial"/>
          <w:b/>
          <w:bCs/>
          <w:sz w:val="22"/>
          <w:szCs w:val="22"/>
        </w:rPr>
        <w:t xml:space="preserve">Textdokument sowie Bilder in hochauflösender Qualität zum Download: </w:t>
      </w:r>
    </w:p>
    <w:p w14:paraId="44C20D90" w14:textId="653AEC89" w:rsidR="000F5747" w:rsidRPr="00821C07" w:rsidRDefault="00C25616" w:rsidP="004F162C">
      <w:pPr>
        <w:jc w:val="both"/>
        <w:rPr>
          <w:rFonts w:ascii="Arial" w:hAnsi="Arial" w:cs="Arial"/>
          <w:bCs/>
          <w:sz w:val="22"/>
          <w:szCs w:val="22"/>
        </w:rPr>
      </w:pPr>
      <w:hyperlink r:id="rId11" w:history="1">
        <w:r w:rsidR="00075083" w:rsidRPr="001B67F1">
          <w:rPr>
            <w:rStyle w:val="Hyperlink"/>
            <w:rFonts w:ascii="Arial" w:hAnsi="Arial" w:cs="Arial"/>
            <w:bCs/>
            <w:sz w:val="22"/>
            <w:szCs w:val="22"/>
          </w:rPr>
          <w:t>https://mam.greiner.at/pinaccess/showpin.do?pinCode=auSRgOaoiq1D</w:t>
        </w:r>
      </w:hyperlink>
      <w:r w:rsidR="00075083">
        <w:rPr>
          <w:rFonts w:ascii="Arial" w:hAnsi="Arial" w:cs="Arial"/>
          <w:bCs/>
          <w:sz w:val="22"/>
          <w:szCs w:val="22"/>
        </w:rPr>
        <w:t xml:space="preserve"> </w:t>
      </w:r>
    </w:p>
    <w:p w14:paraId="638F3264" w14:textId="25C296C3" w:rsidR="000F5747" w:rsidRDefault="000F5747" w:rsidP="004F162C">
      <w:pPr>
        <w:jc w:val="both"/>
        <w:rPr>
          <w:rFonts w:ascii="Arial" w:hAnsi="Arial" w:cs="Arial"/>
          <w:noProof/>
          <w:sz w:val="22"/>
          <w:szCs w:val="22"/>
        </w:rPr>
      </w:pPr>
    </w:p>
    <w:p w14:paraId="351E8956" w14:textId="6F87818E" w:rsidR="006705FD" w:rsidRDefault="006705FD" w:rsidP="004F162C">
      <w:pPr>
        <w:jc w:val="both"/>
        <w:rPr>
          <w:rFonts w:ascii="Arial" w:hAnsi="Arial" w:cs="Arial"/>
          <w:noProof/>
          <w:sz w:val="22"/>
          <w:szCs w:val="22"/>
        </w:rPr>
      </w:pPr>
    </w:p>
    <w:p w14:paraId="3C821235" w14:textId="65014B33" w:rsidR="006705FD" w:rsidRDefault="006705FD" w:rsidP="004F162C">
      <w:pPr>
        <w:jc w:val="both"/>
        <w:rPr>
          <w:rFonts w:ascii="Arial" w:hAnsi="Arial" w:cs="Arial"/>
          <w:noProof/>
          <w:sz w:val="22"/>
          <w:szCs w:val="22"/>
        </w:rPr>
      </w:pPr>
    </w:p>
    <w:p w14:paraId="7DAEDC75" w14:textId="1CC7E8E6" w:rsidR="006705FD" w:rsidRDefault="006705FD" w:rsidP="004F162C">
      <w:pPr>
        <w:jc w:val="both"/>
        <w:rPr>
          <w:rFonts w:ascii="Arial" w:hAnsi="Arial" w:cs="Arial"/>
          <w:noProof/>
          <w:sz w:val="22"/>
          <w:szCs w:val="22"/>
        </w:rPr>
      </w:pPr>
      <w:r>
        <w:rPr>
          <w:rFonts w:ascii="Arial" w:hAnsi="Arial" w:cs="Arial"/>
          <w:noProof/>
          <w:sz w:val="22"/>
          <w:szCs w:val="22"/>
        </w:rPr>
        <w:lastRenderedPageBreak/>
        <w:drawing>
          <wp:inline distT="0" distB="0" distL="0" distR="0" wp14:anchorId="3C3E768D" wp14:editId="55FA5C0B">
            <wp:extent cx="3184358" cy="2411580"/>
            <wp:effectExtent l="0" t="0" r="381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5972.jpg"/>
                    <pic:cNvPicPr/>
                  </pic:nvPicPr>
                  <pic:blipFill>
                    <a:blip r:embed="rId12"/>
                    <a:stretch>
                      <a:fillRect/>
                    </a:stretch>
                  </pic:blipFill>
                  <pic:spPr>
                    <a:xfrm>
                      <a:off x="0" y="0"/>
                      <a:ext cx="3189661" cy="2415596"/>
                    </a:xfrm>
                    <a:prstGeom prst="rect">
                      <a:avLst/>
                    </a:prstGeom>
                  </pic:spPr>
                </pic:pic>
              </a:graphicData>
            </a:graphic>
          </wp:inline>
        </w:drawing>
      </w:r>
    </w:p>
    <w:p w14:paraId="691D4A60" w14:textId="23BB4275" w:rsidR="006705FD" w:rsidRDefault="006705FD" w:rsidP="004F162C">
      <w:pPr>
        <w:jc w:val="both"/>
        <w:rPr>
          <w:rFonts w:ascii="Arial" w:hAnsi="Arial" w:cs="Arial"/>
          <w:noProof/>
          <w:sz w:val="22"/>
          <w:szCs w:val="22"/>
        </w:rPr>
      </w:pPr>
    </w:p>
    <w:p w14:paraId="42DA3DE5" w14:textId="49854E1D" w:rsidR="006705FD" w:rsidRDefault="006705FD" w:rsidP="004F162C">
      <w:pPr>
        <w:jc w:val="both"/>
        <w:rPr>
          <w:rFonts w:ascii="Arial" w:hAnsi="Arial" w:cs="Arial"/>
          <w:noProof/>
          <w:sz w:val="22"/>
          <w:szCs w:val="22"/>
        </w:rPr>
      </w:pPr>
    </w:p>
    <w:p w14:paraId="52F2A8F6" w14:textId="5AB09C0B" w:rsidR="006705FD" w:rsidRPr="00821C07" w:rsidRDefault="006705FD" w:rsidP="004F162C">
      <w:pPr>
        <w:pStyle w:val="KeinLeerraum"/>
        <w:jc w:val="both"/>
        <w:rPr>
          <w:rFonts w:ascii="Arial" w:hAnsi="Arial" w:cs="Arial"/>
          <w:lang w:val="de-AT"/>
        </w:rPr>
      </w:pPr>
      <w:r w:rsidRPr="00821C07">
        <w:rPr>
          <w:rFonts w:ascii="Arial" w:hAnsi="Arial" w:cs="Arial"/>
          <w:b/>
          <w:lang w:val="de-AT"/>
        </w:rPr>
        <w:t>Bildtext:</w:t>
      </w:r>
      <w:r w:rsidRPr="00821C07">
        <w:rPr>
          <w:rFonts w:ascii="Arial" w:hAnsi="Arial" w:cs="Arial"/>
          <w:lang w:val="de-AT"/>
        </w:rPr>
        <w:t xml:space="preserve"> </w:t>
      </w:r>
      <w:r>
        <w:rPr>
          <w:rFonts w:ascii="Arial" w:hAnsi="Arial" w:cs="Arial"/>
          <w:lang w:val="de-AT"/>
        </w:rPr>
        <w:t>I</w:t>
      </w:r>
      <w:proofErr w:type="spellStart"/>
      <w:r>
        <w:rPr>
          <w:rFonts w:ascii="Arial" w:hAnsi="Arial" w:cs="Arial"/>
        </w:rPr>
        <w:t>ntelligente</w:t>
      </w:r>
      <w:proofErr w:type="spellEnd"/>
      <w:r w:rsidRPr="00A57483">
        <w:rPr>
          <w:rFonts w:ascii="Arial" w:hAnsi="Arial" w:cs="Arial"/>
        </w:rPr>
        <w:t xml:space="preserve"> Sensorik </w:t>
      </w:r>
      <w:r>
        <w:rPr>
          <w:rFonts w:ascii="Arial" w:hAnsi="Arial" w:cs="Arial"/>
        </w:rPr>
        <w:t xml:space="preserve">wird </w:t>
      </w:r>
      <w:r w:rsidRPr="00A57483">
        <w:rPr>
          <w:rFonts w:ascii="Arial" w:hAnsi="Arial" w:cs="Arial"/>
        </w:rPr>
        <w:t>auf Folien</w:t>
      </w:r>
      <w:r>
        <w:rPr>
          <w:rFonts w:ascii="Arial" w:hAnsi="Arial" w:cs="Arial"/>
        </w:rPr>
        <w:t xml:space="preserve"> gedruckt und durch Tiefziehen zur smarten Petrischale.</w:t>
      </w:r>
    </w:p>
    <w:p w14:paraId="4248CABF" w14:textId="77777777" w:rsidR="006705FD" w:rsidRPr="00821C07" w:rsidRDefault="006705FD" w:rsidP="004F162C">
      <w:pPr>
        <w:pStyle w:val="KeinLeerraum"/>
        <w:jc w:val="both"/>
        <w:rPr>
          <w:rFonts w:ascii="Arial" w:hAnsi="Arial" w:cs="Arial"/>
          <w:lang w:val="de-AT"/>
        </w:rPr>
      </w:pPr>
    </w:p>
    <w:p w14:paraId="078D0172" w14:textId="77777777" w:rsidR="000F5747" w:rsidRPr="00821C07" w:rsidRDefault="000F5747" w:rsidP="004F162C">
      <w:pPr>
        <w:jc w:val="both"/>
        <w:rPr>
          <w:rFonts w:ascii="Arial" w:hAnsi="Arial" w:cs="Arial"/>
          <w:sz w:val="22"/>
          <w:szCs w:val="22"/>
          <w:lang w:val="de-AT"/>
        </w:rPr>
      </w:pPr>
    </w:p>
    <w:p w14:paraId="477D2118" w14:textId="7DBE816E" w:rsidR="000F5747" w:rsidRPr="00821C07" w:rsidRDefault="006705FD" w:rsidP="004F162C">
      <w:pPr>
        <w:pStyle w:val="KeinLeerraum"/>
        <w:jc w:val="both"/>
        <w:rPr>
          <w:rFonts w:ascii="Arial" w:hAnsi="Arial" w:cs="Arial"/>
          <w:b/>
          <w:lang w:val="de-AT"/>
        </w:rPr>
      </w:pPr>
      <w:r>
        <w:rPr>
          <w:rFonts w:ascii="Arial" w:hAnsi="Arial" w:cs="Arial"/>
          <w:noProof/>
        </w:rPr>
        <w:drawing>
          <wp:inline distT="0" distB="0" distL="0" distR="0" wp14:anchorId="10785F16" wp14:editId="55E65762">
            <wp:extent cx="3585411" cy="239027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5965+Greiner.jpg"/>
                    <pic:cNvPicPr/>
                  </pic:nvPicPr>
                  <pic:blipFill>
                    <a:blip r:embed="rId13"/>
                    <a:stretch>
                      <a:fillRect/>
                    </a:stretch>
                  </pic:blipFill>
                  <pic:spPr>
                    <a:xfrm>
                      <a:off x="0" y="0"/>
                      <a:ext cx="3592329" cy="2394886"/>
                    </a:xfrm>
                    <a:prstGeom prst="rect">
                      <a:avLst/>
                    </a:prstGeom>
                  </pic:spPr>
                </pic:pic>
              </a:graphicData>
            </a:graphic>
          </wp:inline>
        </w:drawing>
      </w:r>
    </w:p>
    <w:p w14:paraId="266B75C7" w14:textId="77777777" w:rsidR="000F5747" w:rsidRPr="00821C07" w:rsidRDefault="000F5747" w:rsidP="004F162C">
      <w:pPr>
        <w:pStyle w:val="KeinLeerraum"/>
        <w:jc w:val="both"/>
        <w:rPr>
          <w:rFonts w:ascii="Arial" w:hAnsi="Arial" w:cs="Arial"/>
          <w:b/>
          <w:lang w:val="de-AT"/>
        </w:rPr>
      </w:pPr>
    </w:p>
    <w:p w14:paraId="039227E4" w14:textId="77777777" w:rsidR="000F5747" w:rsidRPr="00821C07" w:rsidRDefault="000F5747" w:rsidP="004F162C">
      <w:pPr>
        <w:pStyle w:val="KeinLeerraum"/>
        <w:jc w:val="both"/>
        <w:rPr>
          <w:rFonts w:ascii="Arial" w:hAnsi="Arial" w:cs="Arial"/>
          <w:b/>
          <w:lang w:val="de-AT"/>
        </w:rPr>
      </w:pPr>
    </w:p>
    <w:p w14:paraId="19110C14" w14:textId="231ADD50" w:rsidR="000F5747" w:rsidRPr="00821C07" w:rsidRDefault="000F5747" w:rsidP="004F162C">
      <w:pPr>
        <w:pStyle w:val="KeinLeerraum"/>
        <w:jc w:val="both"/>
        <w:rPr>
          <w:rFonts w:ascii="Arial" w:hAnsi="Arial" w:cs="Arial"/>
          <w:lang w:val="de-AT"/>
        </w:rPr>
      </w:pPr>
      <w:r w:rsidRPr="00821C07">
        <w:rPr>
          <w:rFonts w:ascii="Arial" w:hAnsi="Arial" w:cs="Arial"/>
          <w:b/>
          <w:lang w:val="de-AT"/>
        </w:rPr>
        <w:t>Bildtext:</w:t>
      </w:r>
      <w:r w:rsidRPr="00821C07">
        <w:rPr>
          <w:rFonts w:ascii="Arial" w:hAnsi="Arial" w:cs="Arial"/>
          <w:lang w:val="de-AT"/>
        </w:rPr>
        <w:t xml:space="preserve"> Einfaches Auslesen der Messwerte aus der intelligenten Petrischale </w:t>
      </w:r>
      <w:r w:rsidR="000D0F38" w:rsidRPr="00821C07">
        <w:rPr>
          <w:rFonts w:ascii="Arial" w:hAnsi="Arial" w:cs="Arial"/>
          <w:lang w:val="de-AT"/>
        </w:rPr>
        <w:t xml:space="preserve">via Auslesegerät und App – </w:t>
      </w:r>
      <w:r w:rsidRPr="00821C07">
        <w:rPr>
          <w:rFonts w:ascii="Arial" w:hAnsi="Arial" w:cs="Arial"/>
          <w:lang w:val="de-AT"/>
        </w:rPr>
        <w:t xml:space="preserve">mit </w:t>
      </w:r>
      <w:r w:rsidR="000D0F38" w:rsidRPr="00821C07">
        <w:rPr>
          <w:rFonts w:ascii="Arial" w:hAnsi="Arial" w:cs="Arial"/>
          <w:lang w:val="de-AT"/>
        </w:rPr>
        <w:t xml:space="preserve">Technologie von </w:t>
      </w:r>
      <w:proofErr w:type="spellStart"/>
      <w:r w:rsidRPr="00821C07">
        <w:rPr>
          <w:rFonts w:ascii="Arial" w:hAnsi="Arial" w:cs="Arial"/>
          <w:lang w:val="de-AT"/>
        </w:rPr>
        <w:t>accensors</w:t>
      </w:r>
      <w:proofErr w:type="spellEnd"/>
      <w:r w:rsidR="000D0F38" w:rsidRPr="00821C07">
        <w:rPr>
          <w:rFonts w:ascii="Arial" w:hAnsi="Arial" w:cs="Arial"/>
          <w:lang w:val="de-AT"/>
        </w:rPr>
        <w:t>.</w:t>
      </w:r>
      <w:r w:rsidRPr="00821C07">
        <w:rPr>
          <w:rFonts w:ascii="Arial" w:hAnsi="Arial" w:cs="Arial"/>
          <w:lang w:val="de-AT"/>
        </w:rPr>
        <w:t xml:space="preserve"> </w:t>
      </w:r>
    </w:p>
    <w:p w14:paraId="3E092239" w14:textId="77777777" w:rsidR="000F5747" w:rsidRPr="00821C07" w:rsidRDefault="000F5747" w:rsidP="004F162C">
      <w:pPr>
        <w:pStyle w:val="KeinLeerraum"/>
        <w:jc w:val="both"/>
        <w:rPr>
          <w:rFonts w:ascii="Arial" w:hAnsi="Arial" w:cs="Arial"/>
          <w:lang w:val="de-AT"/>
        </w:rPr>
      </w:pPr>
    </w:p>
    <w:p w14:paraId="07FA6A1C" w14:textId="7AB275A1" w:rsidR="000F5747" w:rsidRDefault="000F5747" w:rsidP="004F162C">
      <w:pPr>
        <w:jc w:val="both"/>
        <w:rPr>
          <w:rFonts w:ascii="Arial" w:hAnsi="Arial" w:cs="Arial"/>
          <w:sz w:val="22"/>
          <w:szCs w:val="22"/>
          <w:lang w:val="de-AT"/>
        </w:rPr>
      </w:pPr>
    </w:p>
    <w:p w14:paraId="2B579F72" w14:textId="77777777" w:rsidR="00D5090E" w:rsidRPr="00821C07" w:rsidRDefault="00D5090E" w:rsidP="004F162C">
      <w:pPr>
        <w:jc w:val="both"/>
        <w:rPr>
          <w:rFonts w:ascii="Arial" w:hAnsi="Arial" w:cs="Arial"/>
          <w:sz w:val="22"/>
          <w:szCs w:val="22"/>
          <w:lang w:val="de-AT"/>
        </w:rPr>
      </w:pPr>
    </w:p>
    <w:p w14:paraId="2CC565B3" w14:textId="77777777" w:rsidR="000F5747" w:rsidRPr="00821C07" w:rsidRDefault="000F5747" w:rsidP="004F162C">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2BDB6057" w14:textId="77777777" w:rsidR="000F5747" w:rsidRPr="00821C07" w:rsidRDefault="000F5747"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sidRPr="00821C07">
        <w:rPr>
          <w:rFonts w:ascii="Arial" w:hAnsi="Arial" w:cs="Arial"/>
          <w:b/>
          <w:bCs/>
          <w:sz w:val="22"/>
          <w:szCs w:val="22"/>
        </w:rPr>
        <w:t xml:space="preserve">Über Rückfragen freut sich: </w:t>
      </w:r>
    </w:p>
    <w:p w14:paraId="1A0BBB0E" w14:textId="77777777" w:rsidR="000F5747" w:rsidRPr="00821C07" w:rsidRDefault="000F5747"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de-AT"/>
        </w:rPr>
      </w:pPr>
      <w:r w:rsidRPr="00821C07">
        <w:rPr>
          <w:rFonts w:ascii="Arial" w:hAnsi="Arial" w:cs="Arial"/>
          <w:sz w:val="22"/>
          <w:szCs w:val="22"/>
          <w:lang w:val="de-AT"/>
        </w:rPr>
        <w:t>Roland Kaiblinger I Account Executive</w:t>
      </w:r>
    </w:p>
    <w:p w14:paraId="4F13CC92" w14:textId="77777777" w:rsidR="000F5747" w:rsidRPr="00821C07" w:rsidRDefault="000F5747"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821C07">
        <w:rPr>
          <w:rFonts w:ascii="Arial" w:hAnsi="Arial" w:cs="Arial"/>
          <w:sz w:val="22"/>
          <w:szCs w:val="22"/>
        </w:rPr>
        <w:t>SPS MARKETING GmbH | B 2 Businessclass | Linz, Stuttgart</w:t>
      </w:r>
    </w:p>
    <w:p w14:paraId="459BD7A1" w14:textId="77777777" w:rsidR="000F5747" w:rsidRPr="00821C07" w:rsidRDefault="000F5747"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roofErr w:type="spellStart"/>
      <w:r w:rsidRPr="00821C07">
        <w:rPr>
          <w:rFonts w:ascii="Arial" w:hAnsi="Arial" w:cs="Arial"/>
          <w:sz w:val="22"/>
          <w:szCs w:val="22"/>
        </w:rPr>
        <w:t>Jaxstraße</w:t>
      </w:r>
      <w:proofErr w:type="spellEnd"/>
      <w:r w:rsidRPr="00821C07">
        <w:rPr>
          <w:rFonts w:ascii="Arial" w:hAnsi="Arial" w:cs="Arial"/>
          <w:sz w:val="22"/>
          <w:szCs w:val="22"/>
        </w:rPr>
        <w:t xml:space="preserve"> 2 – 4, A-4020 Linz, </w:t>
      </w:r>
    </w:p>
    <w:p w14:paraId="06AC061F" w14:textId="77777777" w:rsidR="000F5747" w:rsidRPr="00821C07" w:rsidRDefault="000F5747"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821C07">
        <w:rPr>
          <w:rFonts w:ascii="Arial" w:hAnsi="Arial" w:cs="Arial"/>
          <w:sz w:val="22"/>
          <w:szCs w:val="22"/>
        </w:rPr>
        <w:t>Tel. +43 (0) 732 60 50 38-29</w:t>
      </w:r>
    </w:p>
    <w:p w14:paraId="10738372" w14:textId="77777777" w:rsidR="000F5747" w:rsidRPr="00821C07" w:rsidRDefault="000F5747" w:rsidP="004F162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821C07">
        <w:rPr>
          <w:rFonts w:ascii="Arial" w:hAnsi="Arial" w:cs="Arial"/>
          <w:sz w:val="22"/>
          <w:szCs w:val="22"/>
        </w:rPr>
        <w:t>E-Mail: r.kaiblinger@sps-marketing.com</w:t>
      </w:r>
    </w:p>
    <w:p w14:paraId="3A865806" w14:textId="77777777" w:rsidR="000F5747" w:rsidRPr="00821C07" w:rsidRDefault="00C25616" w:rsidP="004F162C">
      <w:pPr>
        <w:pBdr>
          <w:top w:val="single" w:sz="4" w:space="0" w:color="000000"/>
          <w:left w:val="single" w:sz="4" w:space="0" w:color="000000"/>
          <w:bottom w:val="single" w:sz="4" w:space="0" w:color="000000"/>
          <w:right w:val="single" w:sz="4" w:space="0" w:color="000000"/>
        </w:pBdr>
        <w:jc w:val="both"/>
        <w:rPr>
          <w:rStyle w:val="Hyperlink"/>
          <w:rFonts w:ascii="Arial" w:hAnsi="Arial" w:cs="Arial"/>
          <w:sz w:val="22"/>
          <w:szCs w:val="22"/>
          <w:u w:val="none"/>
        </w:rPr>
      </w:pPr>
      <w:hyperlink r:id="rId14" w:history="1">
        <w:r w:rsidR="000F5747" w:rsidRPr="00821C07">
          <w:rPr>
            <w:rStyle w:val="Hyperlink"/>
            <w:rFonts w:ascii="Arial" w:hAnsi="Arial" w:cs="Arial"/>
            <w:sz w:val="22"/>
            <w:szCs w:val="22"/>
            <w:u w:val="none"/>
          </w:rPr>
          <w:t>www.sps-marketing.com</w:t>
        </w:r>
      </w:hyperlink>
    </w:p>
    <w:p w14:paraId="4EEBAD14" w14:textId="77777777" w:rsidR="000F5747" w:rsidRPr="00821C07" w:rsidRDefault="000F5747" w:rsidP="004F162C">
      <w:pPr>
        <w:pBdr>
          <w:top w:val="single" w:sz="4" w:space="0" w:color="000000"/>
          <w:left w:val="single" w:sz="4" w:space="0" w:color="000000"/>
          <w:bottom w:val="single" w:sz="4" w:space="0" w:color="000000"/>
          <w:right w:val="single" w:sz="4" w:space="0" w:color="000000"/>
        </w:pBdr>
        <w:jc w:val="both"/>
        <w:rPr>
          <w:rFonts w:ascii="Arial" w:hAnsi="Arial" w:cs="Arial"/>
          <w:sz w:val="22"/>
          <w:szCs w:val="22"/>
        </w:rPr>
      </w:pPr>
    </w:p>
    <w:p w14:paraId="425BBC5F" w14:textId="77777777" w:rsidR="000F5747" w:rsidRPr="00821C07" w:rsidRDefault="000F5747" w:rsidP="004F162C">
      <w:pPr>
        <w:pBdr>
          <w:top w:val="none" w:sz="0" w:space="0" w:color="auto"/>
          <w:left w:val="none" w:sz="0" w:space="0" w:color="auto"/>
          <w:bottom w:val="none" w:sz="0" w:space="0" w:color="auto"/>
          <w:right w:val="none" w:sz="0" w:space="0" w:color="auto"/>
        </w:pBdr>
        <w:jc w:val="both"/>
        <w:rPr>
          <w:rFonts w:ascii="Arial" w:hAnsi="Arial" w:cs="Arial"/>
          <w:sz w:val="22"/>
          <w:szCs w:val="22"/>
        </w:rPr>
      </w:pPr>
    </w:p>
    <w:p w14:paraId="0E797010" w14:textId="77777777" w:rsidR="009E6D05" w:rsidRPr="001B6DC5" w:rsidRDefault="009E6D05" w:rsidP="004F162C">
      <w:pPr>
        <w:jc w:val="both"/>
        <w:rPr>
          <w:rFonts w:ascii="Arial" w:hAnsi="Arial" w:cs="Arial"/>
          <w:color w:val="FF0000"/>
          <w:sz w:val="22"/>
          <w:szCs w:val="22"/>
        </w:rPr>
      </w:pPr>
    </w:p>
    <w:sectPr w:rsidR="009E6D05" w:rsidRPr="001B6DC5" w:rsidSect="00586E90">
      <w:headerReference w:type="even" r:id="rId15"/>
      <w:headerReference w:type="default" r:id="rId16"/>
      <w:footerReference w:type="even" r:id="rId17"/>
      <w:footerReference w:type="default" r:id="rId18"/>
      <w:headerReference w:type="first" r:id="rId19"/>
      <w:footerReference w:type="first" r:id="rId20"/>
      <w:pgSz w:w="11900" w:h="16840"/>
      <w:pgMar w:top="1701" w:right="964" w:bottom="737" w:left="964" w:header="68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D932BC" w14:textId="77777777" w:rsidR="003D3B68" w:rsidRDefault="003D3B68">
      <w:r>
        <w:separator/>
      </w:r>
    </w:p>
  </w:endnote>
  <w:endnote w:type="continuationSeparator" w:id="0">
    <w:p w14:paraId="0D62C602" w14:textId="77777777" w:rsidR="003D3B68" w:rsidRDefault="003D3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681DF" w14:textId="77777777" w:rsidR="00EA72F4" w:rsidRDefault="00EA72F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9E9FB" w14:textId="56B571F3" w:rsidR="00F1505F" w:rsidRDefault="005D0255">
    <w:pPr>
      <w:pStyle w:val="Fuzeile"/>
      <w:rPr>
        <w:rFonts w:ascii="Arial" w:eastAsia="Arial" w:hAnsi="Arial" w:cs="Arial"/>
        <w:b/>
        <w:bCs/>
        <w:sz w:val="20"/>
        <w:szCs w:val="20"/>
      </w:rPr>
    </w:pPr>
    <w:r>
      <w:rPr>
        <w:rFonts w:ascii="Arial" w:eastAsia="Arial" w:hAnsi="Arial" w:cs="Arial"/>
        <w:noProof/>
        <w:sz w:val="20"/>
        <w:szCs w:val="20"/>
      </w:rPr>
      <w:drawing>
        <wp:anchor distT="0" distB="0" distL="114300" distR="114300" simplePos="0" relativeHeight="251658240" behindDoc="1" locked="0" layoutInCell="1" allowOverlap="1" wp14:anchorId="6C034BB7" wp14:editId="7CBD298A">
          <wp:simplePos x="0" y="0"/>
          <wp:positionH relativeFrom="column">
            <wp:posOffset>5242992</wp:posOffset>
          </wp:positionH>
          <wp:positionV relativeFrom="paragraph">
            <wp:posOffset>0</wp:posOffset>
          </wp:positionV>
          <wp:extent cx="1094105" cy="600710"/>
          <wp:effectExtent l="0" t="0" r="0" b="0"/>
          <wp:wrapTight wrapText="bothSides">
            <wp:wrapPolygon edited="0">
              <wp:start x="12035" y="0"/>
              <wp:lineTo x="8023" y="3653"/>
              <wp:lineTo x="7772" y="5023"/>
              <wp:lineTo x="9528" y="7307"/>
              <wp:lineTo x="0" y="10503"/>
              <wp:lineTo x="0" y="19636"/>
              <wp:lineTo x="6519" y="21006"/>
              <wp:lineTo x="14793" y="21006"/>
              <wp:lineTo x="16548" y="21006"/>
              <wp:lineTo x="21061" y="16440"/>
              <wp:lineTo x="21312" y="12786"/>
              <wp:lineTo x="21312" y="10047"/>
              <wp:lineTo x="12035" y="7307"/>
              <wp:lineTo x="13539" y="0"/>
              <wp:lineTo x="12035"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iner-assistec_CMYK.png"/>
                  <pic:cNvPicPr/>
                </pic:nvPicPr>
                <pic:blipFill>
                  <a:blip r:embed="rId1"/>
                  <a:stretch>
                    <a:fillRect/>
                  </a:stretch>
                </pic:blipFill>
                <pic:spPr>
                  <a:xfrm>
                    <a:off x="0" y="0"/>
                    <a:ext cx="1094105" cy="600710"/>
                  </a:xfrm>
                  <a:prstGeom prst="rect">
                    <a:avLst/>
                  </a:prstGeom>
                </pic:spPr>
              </pic:pic>
            </a:graphicData>
          </a:graphic>
          <wp14:sizeRelH relativeFrom="margin">
            <wp14:pctWidth>0</wp14:pctWidth>
          </wp14:sizeRelH>
          <wp14:sizeRelV relativeFrom="margin">
            <wp14:pctHeight>0</wp14:pctHeight>
          </wp14:sizeRelV>
        </wp:anchor>
      </w:drawing>
    </w:r>
    <w:r w:rsidR="00F1505F">
      <w:rPr>
        <w:rFonts w:ascii="Arial"/>
        <w:b/>
        <w:bCs/>
        <w:sz w:val="20"/>
        <w:szCs w:val="20"/>
      </w:rPr>
      <w:t>Greiner Packaging International GmbH</w:t>
    </w:r>
  </w:p>
  <w:p w14:paraId="211215A8" w14:textId="6ACD07E9" w:rsidR="00F1505F" w:rsidRDefault="00F1505F">
    <w:pPr>
      <w:pStyle w:val="Fuzeile"/>
      <w:rPr>
        <w:rFonts w:ascii="Arial" w:eastAsia="Arial" w:hAnsi="Arial" w:cs="Arial"/>
        <w:sz w:val="20"/>
        <w:szCs w:val="20"/>
      </w:rPr>
    </w:pPr>
    <w:proofErr w:type="spellStart"/>
    <w:r>
      <w:rPr>
        <w:rFonts w:ascii="Arial"/>
        <w:sz w:val="20"/>
        <w:szCs w:val="20"/>
      </w:rPr>
      <w:t>Greinerstra</w:t>
    </w:r>
    <w:r>
      <w:rPr>
        <w:rFonts w:hAnsi="Arial Unicode MS"/>
        <w:sz w:val="20"/>
        <w:szCs w:val="20"/>
      </w:rPr>
      <w:t>ß</w:t>
    </w:r>
    <w:r>
      <w:rPr>
        <w:rFonts w:ascii="Arial"/>
        <w:sz w:val="20"/>
        <w:szCs w:val="20"/>
      </w:rPr>
      <w:t>e</w:t>
    </w:r>
    <w:proofErr w:type="spellEnd"/>
    <w:r>
      <w:rPr>
        <w:rFonts w:ascii="Arial"/>
        <w:sz w:val="20"/>
        <w:szCs w:val="20"/>
      </w:rPr>
      <w:t xml:space="preserve"> 70, A-4550 Kremsm</w:t>
    </w:r>
    <w:r>
      <w:rPr>
        <w:rFonts w:hAnsi="Arial Unicode MS"/>
        <w:sz w:val="20"/>
        <w:szCs w:val="20"/>
      </w:rPr>
      <w:t>ü</w:t>
    </w:r>
    <w:r>
      <w:rPr>
        <w:rFonts w:ascii="Arial"/>
        <w:sz w:val="20"/>
        <w:szCs w:val="20"/>
      </w:rPr>
      <w:t xml:space="preserve">nster </w:t>
    </w:r>
  </w:p>
  <w:p w14:paraId="4DD58ED8" w14:textId="3980578D" w:rsidR="00F1505F" w:rsidRDefault="00C25616">
    <w:pPr>
      <w:pStyle w:val="Fuzeile"/>
    </w:pPr>
    <w:hyperlink r:id="rId2" w:history="1">
      <w:r w:rsidR="005F23FC" w:rsidRPr="00612134">
        <w:rPr>
          <w:rStyle w:val="Hyperlink"/>
          <w:rFonts w:ascii="Arial" w:eastAsia="Arial" w:hAnsi="Arial" w:cs="Arial"/>
          <w:sz w:val="20"/>
          <w:szCs w:val="20"/>
        </w:rPr>
        <w:t>greiner-assistec.com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F8D10" w14:textId="77777777" w:rsidR="00EA72F4" w:rsidRDefault="00EA72F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1091C6" w14:textId="77777777" w:rsidR="003D3B68" w:rsidRDefault="003D3B68">
      <w:r>
        <w:separator/>
      </w:r>
    </w:p>
  </w:footnote>
  <w:footnote w:type="continuationSeparator" w:id="0">
    <w:p w14:paraId="147DA056" w14:textId="77777777" w:rsidR="003D3B68" w:rsidRDefault="003D3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24221" w14:textId="77777777" w:rsidR="00EA72F4" w:rsidRDefault="00EA72F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307D8" w14:textId="77777777" w:rsidR="00F1505F" w:rsidRDefault="00F1505F">
    <w:pPr>
      <w:pStyle w:val="Kopfzeile"/>
      <w:jc w:val="both"/>
      <w:rPr>
        <w:rFonts w:ascii="Arial" w:eastAsia="Arial" w:hAnsi="Arial" w:cs="Arial"/>
        <w:b/>
        <w:bCs/>
        <w:sz w:val="26"/>
        <w:szCs w:val="26"/>
      </w:rPr>
    </w:pPr>
    <w:r>
      <w:rPr>
        <w:rFonts w:ascii="Arial"/>
        <w:b/>
        <w:bCs/>
        <w:sz w:val="26"/>
        <w:szCs w:val="26"/>
      </w:rPr>
      <w:t xml:space="preserve">MEDIENINFORMATION </w:t>
    </w:r>
    <w:r>
      <w:rPr>
        <w:rFonts w:ascii="Arial"/>
        <w:b/>
        <w:bCs/>
        <w:sz w:val="26"/>
        <w:szCs w:val="26"/>
      </w:rPr>
      <w:tab/>
    </w:r>
  </w:p>
  <w:p w14:paraId="7DA0B238" w14:textId="71C28FAA" w:rsidR="00F1505F" w:rsidRDefault="00EA72F4" w:rsidP="005D0255">
    <w:pPr>
      <w:pStyle w:val="Kopfzeile"/>
    </w:pPr>
    <w:r>
      <w:rPr>
        <w:rFonts w:ascii="Arial"/>
        <w:b/>
        <w:bCs/>
        <w:color w:val="000000" w:themeColor="text1"/>
      </w:rPr>
      <w:t xml:space="preserve">21. </w:t>
    </w:r>
    <w:r w:rsidR="009E6D05" w:rsidRPr="009E6D05">
      <w:rPr>
        <w:rFonts w:ascii="Arial"/>
        <w:b/>
        <w:bCs/>
        <w:color w:val="auto"/>
      </w:rPr>
      <w:t xml:space="preserve"> </w:t>
    </w:r>
    <w:r w:rsidR="00D27E31">
      <w:rPr>
        <w:rFonts w:ascii="Arial"/>
        <w:b/>
        <w:bCs/>
        <w:color w:val="auto"/>
      </w:rPr>
      <w:t>April</w:t>
    </w:r>
    <w:r w:rsidR="0021321B">
      <w:rPr>
        <w:rFonts w:ascii="Arial"/>
        <w:b/>
        <w:bCs/>
      </w:rPr>
      <w:t xml:space="preserve"> </w:t>
    </w:r>
    <w:r w:rsidR="009E6D05">
      <w:rPr>
        <w:rFonts w:ascii="Arial"/>
        <w:b/>
        <w:bCs/>
      </w:rPr>
      <w:t>20</w:t>
    </w:r>
    <w:r w:rsidR="00D27E31">
      <w:rPr>
        <w:rFonts w:ascii="Arial"/>
        <w:b/>
        <w:bCs/>
      </w:rPr>
      <w:t>2</w:t>
    </w:r>
    <w:r w:rsidR="000F5747">
      <w:rPr>
        <w:rFonts w:ascii="Arial"/>
        <w:b/>
        <w:bCs/>
      </w:rPr>
      <w:t>1</w:t>
    </w:r>
    <w:r w:rsidR="00F1505F" w:rsidRPr="004D1560">
      <w:rPr>
        <w:rFonts w:ascii="Arial"/>
        <w:b/>
        <w:bCs/>
      </w:rPr>
      <w:tab/>
      <w:t xml:space="preserve">                       </w:t>
    </w:r>
    <w:r w:rsidR="00F1505F" w:rsidRPr="004D1560">
      <w:rPr>
        <w:rFonts w:ascii="Arial"/>
        <w:b/>
        <w:bCs/>
      </w:rPr>
      <w:tab/>
      <w:t xml:space="preserve">                          </w:t>
    </w:r>
    <w:r w:rsidR="005D0255">
      <w:rPr>
        <w:rFonts w:ascii="Arial"/>
        <w:b/>
        <w:bCs/>
      </w:rPr>
      <w:t xml:space="preserve">   </w:t>
    </w:r>
    <w:r w:rsidR="00F1505F" w:rsidRPr="004D1560">
      <w:rPr>
        <w:rFonts w:ascii="Arial"/>
        <w:b/>
        <w:bCs/>
      </w:rPr>
      <w:t xml:space="preserve">Greiner </w:t>
    </w:r>
    <w:r w:rsidR="005D0255">
      <w:rPr>
        <w:rFonts w:ascii="Arial"/>
        <w:b/>
        <w:bCs/>
      </w:rPr>
      <w:t>Assistec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FD1DE" w14:textId="77777777" w:rsidR="00EA72F4" w:rsidRDefault="00EA72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D153FE"/>
    <w:multiLevelType w:val="hybridMultilevel"/>
    <w:tmpl w:val="6FAA65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6933EC"/>
    <w:multiLevelType w:val="multilevel"/>
    <w:tmpl w:val="430CA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AD6793"/>
    <w:multiLevelType w:val="multilevel"/>
    <w:tmpl w:val="9CFACE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222E7F"/>
    <w:multiLevelType w:val="multilevel"/>
    <w:tmpl w:val="0BBEB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02489B"/>
    <w:multiLevelType w:val="hybridMultilevel"/>
    <w:tmpl w:val="3FA29A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707DAE"/>
    <w:multiLevelType w:val="multilevel"/>
    <w:tmpl w:val="979A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FE54F8"/>
    <w:multiLevelType w:val="multilevel"/>
    <w:tmpl w:val="E10E5A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18B3756"/>
    <w:multiLevelType w:val="multilevel"/>
    <w:tmpl w:val="2F46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053D46"/>
    <w:multiLevelType w:val="multilevel"/>
    <w:tmpl w:val="E50E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5E6619"/>
    <w:multiLevelType w:val="multilevel"/>
    <w:tmpl w:val="18420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1DE45E7"/>
    <w:multiLevelType w:val="multilevel"/>
    <w:tmpl w:val="E6C0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8133F5F"/>
    <w:multiLevelType w:val="multilevel"/>
    <w:tmpl w:val="9E54A8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4"/>
  </w:num>
  <w:num w:numId="3">
    <w:abstractNumId w:val="4"/>
  </w:num>
  <w:num w:numId="4">
    <w:abstractNumId w:val="3"/>
  </w:num>
  <w:num w:numId="5">
    <w:abstractNumId w:val="12"/>
  </w:num>
  <w:num w:numId="6">
    <w:abstractNumId w:val="1"/>
  </w:num>
  <w:num w:numId="7">
    <w:abstractNumId w:val="6"/>
  </w:num>
  <w:num w:numId="8">
    <w:abstractNumId w:val="2"/>
  </w:num>
  <w:num w:numId="9">
    <w:abstractNumId w:val="8"/>
  </w:num>
  <w:num w:numId="10">
    <w:abstractNumId w:val="11"/>
  </w:num>
  <w:num w:numId="11">
    <w:abstractNumId w:val="19"/>
  </w:num>
  <w:num w:numId="12">
    <w:abstractNumId w:val="7"/>
  </w:num>
  <w:num w:numId="13">
    <w:abstractNumId w:val="5"/>
  </w:num>
  <w:num w:numId="14">
    <w:abstractNumId w:val="13"/>
  </w:num>
  <w:num w:numId="15">
    <w:abstractNumId w:val="10"/>
  </w:num>
  <w:num w:numId="16">
    <w:abstractNumId w:val="16"/>
  </w:num>
  <w:num w:numId="17">
    <w:abstractNumId w:val="15"/>
  </w:num>
  <w:num w:numId="18">
    <w:abstractNumId w:val="18"/>
  </w:num>
  <w:num w:numId="19">
    <w:abstractNumId w:val="17"/>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NotTrackMov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12B6E"/>
    <w:rsid w:val="00014C53"/>
    <w:rsid w:val="00017DCC"/>
    <w:rsid w:val="00020DFF"/>
    <w:rsid w:val="00021181"/>
    <w:rsid w:val="000224C6"/>
    <w:rsid w:val="00025B56"/>
    <w:rsid w:val="00032954"/>
    <w:rsid w:val="00036C2E"/>
    <w:rsid w:val="00044111"/>
    <w:rsid w:val="00045E85"/>
    <w:rsid w:val="00047068"/>
    <w:rsid w:val="00047B05"/>
    <w:rsid w:val="00053188"/>
    <w:rsid w:val="00054BE4"/>
    <w:rsid w:val="00054D58"/>
    <w:rsid w:val="0005675F"/>
    <w:rsid w:val="0006165A"/>
    <w:rsid w:val="00062977"/>
    <w:rsid w:val="00062D20"/>
    <w:rsid w:val="00071E9F"/>
    <w:rsid w:val="000728E2"/>
    <w:rsid w:val="00073781"/>
    <w:rsid w:val="00074DF1"/>
    <w:rsid w:val="00075083"/>
    <w:rsid w:val="0008115A"/>
    <w:rsid w:val="00090C21"/>
    <w:rsid w:val="00096137"/>
    <w:rsid w:val="00096A45"/>
    <w:rsid w:val="00096EF9"/>
    <w:rsid w:val="00097699"/>
    <w:rsid w:val="000A30D2"/>
    <w:rsid w:val="000A36F3"/>
    <w:rsid w:val="000A3B43"/>
    <w:rsid w:val="000A42A8"/>
    <w:rsid w:val="000A7124"/>
    <w:rsid w:val="000B0BAE"/>
    <w:rsid w:val="000B220F"/>
    <w:rsid w:val="000B5D73"/>
    <w:rsid w:val="000B7C50"/>
    <w:rsid w:val="000C0561"/>
    <w:rsid w:val="000C13F6"/>
    <w:rsid w:val="000C37E1"/>
    <w:rsid w:val="000C4A8C"/>
    <w:rsid w:val="000C583E"/>
    <w:rsid w:val="000C6C6E"/>
    <w:rsid w:val="000D0F38"/>
    <w:rsid w:val="000E608B"/>
    <w:rsid w:val="000E61AD"/>
    <w:rsid w:val="000F2EE8"/>
    <w:rsid w:val="000F345A"/>
    <w:rsid w:val="000F38C0"/>
    <w:rsid w:val="000F5747"/>
    <w:rsid w:val="000F5E92"/>
    <w:rsid w:val="00102B11"/>
    <w:rsid w:val="001048E7"/>
    <w:rsid w:val="001073F5"/>
    <w:rsid w:val="00111593"/>
    <w:rsid w:val="00114569"/>
    <w:rsid w:val="001274B2"/>
    <w:rsid w:val="00134AEA"/>
    <w:rsid w:val="00137E52"/>
    <w:rsid w:val="00137F8C"/>
    <w:rsid w:val="00141B25"/>
    <w:rsid w:val="00144E5A"/>
    <w:rsid w:val="00151C3A"/>
    <w:rsid w:val="00155AF0"/>
    <w:rsid w:val="001565DA"/>
    <w:rsid w:val="001612BE"/>
    <w:rsid w:val="00161754"/>
    <w:rsid w:val="001629DF"/>
    <w:rsid w:val="00164E63"/>
    <w:rsid w:val="001663D7"/>
    <w:rsid w:val="00171C90"/>
    <w:rsid w:val="0017373D"/>
    <w:rsid w:val="00180FAA"/>
    <w:rsid w:val="001817B1"/>
    <w:rsid w:val="00185E95"/>
    <w:rsid w:val="00187841"/>
    <w:rsid w:val="00187E26"/>
    <w:rsid w:val="00191762"/>
    <w:rsid w:val="00191F37"/>
    <w:rsid w:val="00195DE6"/>
    <w:rsid w:val="001A3B44"/>
    <w:rsid w:val="001A4998"/>
    <w:rsid w:val="001A7CE2"/>
    <w:rsid w:val="001B221C"/>
    <w:rsid w:val="001B2CA8"/>
    <w:rsid w:val="001B6394"/>
    <w:rsid w:val="001B6DC5"/>
    <w:rsid w:val="001C0052"/>
    <w:rsid w:val="001C023B"/>
    <w:rsid w:val="001C4648"/>
    <w:rsid w:val="001C7485"/>
    <w:rsid w:val="001D2A1B"/>
    <w:rsid w:val="001D611B"/>
    <w:rsid w:val="001D7333"/>
    <w:rsid w:val="001E328E"/>
    <w:rsid w:val="001F1C15"/>
    <w:rsid w:val="001F3317"/>
    <w:rsid w:val="001F7F69"/>
    <w:rsid w:val="00200F28"/>
    <w:rsid w:val="0020128C"/>
    <w:rsid w:val="00205D07"/>
    <w:rsid w:val="0021101E"/>
    <w:rsid w:val="00213048"/>
    <w:rsid w:val="0021321B"/>
    <w:rsid w:val="00213EA4"/>
    <w:rsid w:val="00226008"/>
    <w:rsid w:val="00226A3A"/>
    <w:rsid w:val="002304C8"/>
    <w:rsid w:val="00230D6C"/>
    <w:rsid w:val="00235F3E"/>
    <w:rsid w:val="002373CC"/>
    <w:rsid w:val="00253D59"/>
    <w:rsid w:val="00260854"/>
    <w:rsid w:val="00260866"/>
    <w:rsid w:val="00264B3A"/>
    <w:rsid w:val="00265D52"/>
    <w:rsid w:val="00270205"/>
    <w:rsid w:val="0027064C"/>
    <w:rsid w:val="00293359"/>
    <w:rsid w:val="002945D9"/>
    <w:rsid w:val="002A5E78"/>
    <w:rsid w:val="002A7D69"/>
    <w:rsid w:val="002B24A9"/>
    <w:rsid w:val="002B66AF"/>
    <w:rsid w:val="002B7151"/>
    <w:rsid w:val="002C30C7"/>
    <w:rsid w:val="002C3812"/>
    <w:rsid w:val="002D3006"/>
    <w:rsid w:val="002E5157"/>
    <w:rsid w:val="002E71F7"/>
    <w:rsid w:val="002E76D3"/>
    <w:rsid w:val="002F142B"/>
    <w:rsid w:val="002F66FB"/>
    <w:rsid w:val="002F7968"/>
    <w:rsid w:val="003032B7"/>
    <w:rsid w:val="00307518"/>
    <w:rsid w:val="0031246A"/>
    <w:rsid w:val="00313263"/>
    <w:rsid w:val="00317AFE"/>
    <w:rsid w:val="00322D1D"/>
    <w:rsid w:val="0032384E"/>
    <w:rsid w:val="00334F70"/>
    <w:rsid w:val="00337F78"/>
    <w:rsid w:val="00342331"/>
    <w:rsid w:val="00342D47"/>
    <w:rsid w:val="00343E7A"/>
    <w:rsid w:val="0034522D"/>
    <w:rsid w:val="003566AD"/>
    <w:rsid w:val="0035676F"/>
    <w:rsid w:val="00360AE8"/>
    <w:rsid w:val="00363677"/>
    <w:rsid w:val="0036695B"/>
    <w:rsid w:val="00382B19"/>
    <w:rsid w:val="003840A5"/>
    <w:rsid w:val="00391235"/>
    <w:rsid w:val="00391530"/>
    <w:rsid w:val="0039564A"/>
    <w:rsid w:val="003A1F68"/>
    <w:rsid w:val="003A688A"/>
    <w:rsid w:val="003B1C6B"/>
    <w:rsid w:val="003B5B5C"/>
    <w:rsid w:val="003B7235"/>
    <w:rsid w:val="003C01B0"/>
    <w:rsid w:val="003C57CF"/>
    <w:rsid w:val="003D1A1C"/>
    <w:rsid w:val="003D3B68"/>
    <w:rsid w:val="003D5697"/>
    <w:rsid w:val="003D6F60"/>
    <w:rsid w:val="003E76E9"/>
    <w:rsid w:val="003F3922"/>
    <w:rsid w:val="004121E4"/>
    <w:rsid w:val="00413258"/>
    <w:rsid w:val="004155A0"/>
    <w:rsid w:val="00427D04"/>
    <w:rsid w:val="00441543"/>
    <w:rsid w:val="00441B1E"/>
    <w:rsid w:val="00442B88"/>
    <w:rsid w:val="00442FFE"/>
    <w:rsid w:val="00460AEC"/>
    <w:rsid w:val="00466A93"/>
    <w:rsid w:val="004724F7"/>
    <w:rsid w:val="00480FD9"/>
    <w:rsid w:val="004870D6"/>
    <w:rsid w:val="0048777F"/>
    <w:rsid w:val="00496287"/>
    <w:rsid w:val="00496897"/>
    <w:rsid w:val="004A2041"/>
    <w:rsid w:val="004A54D8"/>
    <w:rsid w:val="004B0165"/>
    <w:rsid w:val="004B14F1"/>
    <w:rsid w:val="004B5466"/>
    <w:rsid w:val="004B6ED5"/>
    <w:rsid w:val="004C2590"/>
    <w:rsid w:val="004D0704"/>
    <w:rsid w:val="004D0944"/>
    <w:rsid w:val="004D1304"/>
    <w:rsid w:val="004D1560"/>
    <w:rsid w:val="004D6147"/>
    <w:rsid w:val="004D6565"/>
    <w:rsid w:val="004E49C6"/>
    <w:rsid w:val="004F162C"/>
    <w:rsid w:val="004F17AB"/>
    <w:rsid w:val="004F5CAF"/>
    <w:rsid w:val="004F5F48"/>
    <w:rsid w:val="004F683B"/>
    <w:rsid w:val="004F7DD9"/>
    <w:rsid w:val="0050019F"/>
    <w:rsid w:val="00500DBC"/>
    <w:rsid w:val="00501386"/>
    <w:rsid w:val="005050D6"/>
    <w:rsid w:val="0050633E"/>
    <w:rsid w:val="0050738D"/>
    <w:rsid w:val="00511CBA"/>
    <w:rsid w:val="00511F60"/>
    <w:rsid w:val="005237D8"/>
    <w:rsid w:val="00525C8D"/>
    <w:rsid w:val="00530A4F"/>
    <w:rsid w:val="00531113"/>
    <w:rsid w:val="005333BB"/>
    <w:rsid w:val="0053616C"/>
    <w:rsid w:val="005378D5"/>
    <w:rsid w:val="00552136"/>
    <w:rsid w:val="0056055D"/>
    <w:rsid w:val="00561EE7"/>
    <w:rsid w:val="00567B23"/>
    <w:rsid w:val="00575354"/>
    <w:rsid w:val="00575CD4"/>
    <w:rsid w:val="00576658"/>
    <w:rsid w:val="005775A7"/>
    <w:rsid w:val="005802A6"/>
    <w:rsid w:val="00580D10"/>
    <w:rsid w:val="005819B3"/>
    <w:rsid w:val="00582074"/>
    <w:rsid w:val="00582C9B"/>
    <w:rsid w:val="00586E90"/>
    <w:rsid w:val="005917B8"/>
    <w:rsid w:val="005928B9"/>
    <w:rsid w:val="005932EF"/>
    <w:rsid w:val="00593CF4"/>
    <w:rsid w:val="00597DBF"/>
    <w:rsid w:val="005A026C"/>
    <w:rsid w:val="005A6BFE"/>
    <w:rsid w:val="005B1B9F"/>
    <w:rsid w:val="005B3A08"/>
    <w:rsid w:val="005C0541"/>
    <w:rsid w:val="005C1D4C"/>
    <w:rsid w:val="005C2646"/>
    <w:rsid w:val="005C4B8C"/>
    <w:rsid w:val="005C5CC5"/>
    <w:rsid w:val="005D0255"/>
    <w:rsid w:val="005D0BF4"/>
    <w:rsid w:val="005D1358"/>
    <w:rsid w:val="005D68E6"/>
    <w:rsid w:val="005D7B63"/>
    <w:rsid w:val="005E6F1C"/>
    <w:rsid w:val="005F23FC"/>
    <w:rsid w:val="005F4206"/>
    <w:rsid w:val="005F7721"/>
    <w:rsid w:val="00600D36"/>
    <w:rsid w:val="00611960"/>
    <w:rsid w:val="00622F73"/>
    <w:rsid w:val="00627493"/>
    <w:rsid w:val="00632009"/>
    <w:rsid w:val="006335D6"/>
    <w:rsid w:val="0063437B"/>
    <w:rsid w:val="00634B45"/>
    <w:rsid w:val="006354A9"/>
    <w:rsid w:val="006361BE"/>
    <w:rsid w:val="0063711D"/>
    <w:rsid w:val="00642901"/>
    <w:rsid w:val="00651EBA"/>
    <w:rsid w:val="006530F0"/>
    <w:rsid w:val="0065598C"/>
    <w:rsid w:val="0066217D"/>
    <w:rsid w:val="00662F55"/>
    <w:rsid w:val="006705FD"/>
    <w:rsid w:val="0067263A"/>
    <w:rsid w:val="0067454B"/>
    <w:rsid w:val="006778D1"/>
    <w:rsid w:val="006838CE"/>
    <w:rsid w:val="006852A4"/>
    <w:rsid w:val="0068602C"/>
    <w:rsid w:val="006860C9"/>
    <w:rsid w:val="00687125"/>
    <w:rsid w:val="006933BE"/>
    <w:rsid w:val="00694B2E"/>
    <w:rsid w:val="006957E8"/>
    <w:rsid w:val="00696409"/>
    <w:rsid w:val="006974AC"/>
    <w:rsid w:val="006A0F7A"/>
    <w:rsid w:val="006A52B7"/>
    <w:rsid w:val="006A6C01"/>
    <w:rsid w:val="006B0744"/>
    <w:rsid w:val="006B6B66"/>
    <w:rsid w:val="006B6D44"/>
    <w:rsid w:val="006C1BBD"/>
    <w:rsid w:val="006C30E7"/>
    <w:rsid w:val="006C31CE"/>
    <w:rsid w:val="006C39E6"/>
    <w:rsid w:val="006C654D"/>
    <w:rsid w:val="006C67D6"/>
    <w:rsid w:val="006D0164"/>
    <w:rsid w:val="006D10D2"/>
    <w:rsid w:val="006E2C2D"/>
    <w:rsid w:val="006E4B2A"/>
    <w:rsid w:val="006E6D8C"/>
    <w:rsid w:val="006E78F0"/>
    <w:rsid w:val="006F74B4"/>
    <w:rsid w:val="006F7779"/>
    <w:rsid w:val="006F77BF"/>
    <w:rsid w:val="007036FF"/>
    <w:rsid w:val="00704AB4"/>
    <w:rsid w:val="00704BF6"/>
    <w:rsid w:val="00706800"/>
    <w:rsid w:val="0071442D"/>
    <w:rsid w:val="00717209"/>
    <w:rsid w:val="00725773"/>
    <w:rsid w:val="00727AA4"/>
    <w:rsid w:val="00734C91"/>
    <w:rsid w:val="007462B2"/>
    <w:rsid w:val="00747716"/>
    <w:rsid w:val="0075263C"/>
    <w:rsid w:val="00754A6C"/>
    <w:rsid w:val="00756A01"/>
    <w:rsid w:val="00764109"/>
    <w:rsid w:val="007723F3"/>
    <w:rsid w:val="00773C80"/>
    <w:rsid w:val="0077651A"/>
    <w:rsid w:val="00777AD9"/>
    <w:rsid w:val="007805EB"/>
    <w:rsid w:val="00786460"/>
    <w:rsid w:val="00792ADD"/>
    <w:rsid w:val="00792FFA"/>
    <w:rsid w:val="007976D0"/>
    <w:rsid w:val="007A00CD"/>
    <w:rsid w:val="007A25CC"/>
    <w:rsid w:val="007A33A5"/>
    <w:rsid w:val="007A3BA0"/>
    <w:rsid w:val="007A6EAA"/>
    <w:rsid w:val="007A7644"/>
    <w:rsid w:val="007B0292"/>
    <w:rsid w:val="007B1511"/>
    <w:rsid w:val="007B1E99"/>
    <w:rsid w:val="007B3920"/>
    <w:rsid w:val="007B51DB"/>
    <w:rsid w:val="007B6E8D"/>
    <w:rsid w:val="007B739B"/>
    <w:rsid w:val="007C766A"/>
    <w:rsid w:val="007C7DBD"/>
    <w:rsid w:val="007D4E07"/>
    <w:rsid w:val="007E0223"/>
    <w:rsid w:val="007E1897"/>
    <w:rsid w:val="007E36FF"/>
    <w:rsid w:val="007E3D79"/>
    <w:rsid w:val="007E3FDF"/>
    <w:rsid w:val="007F1DAF"/>
    <w:rsid w:val="007F29BE"/>
    <w:rsid w:val="007F514C"/>
    <w:rsid w:val="007F63F8"/>
    <w:rsid w:val="00801621"/>
    <w:rsid w:val="00801927"/>
    <w:rsid w:val="0080219D"/>
    <w:rsid w:val="0080330F"/>
    <w:rsid w:val="00805B03"/>
    <w:rsid w:val="00812E35"/>
    <w:rsid w:val="00815B69"/>
    <w:rsid w:val="00815E2A"/>
    <w:rsid w:val="00821C07"/>
    <w:rsid w:val="00823A64"/>
    <w:rsid w:val="00823C96"/>
    <w:rsid w:val="008254B5"/>
    <w:rsid w:val="0083055F"/>
    <w:rsid w:val="0083062B"/>
    <w:rsid w:val="00830727"/>
    <w:rsid w:val="008308D5"/>
    <w:rsid w:val="008339EC"/>
    <w:rsid w:val="00840D84"/>
    <w:rsid w:val="00841E88"/>
    <w:rsid w:val="00843679"/>
    <w:rsid w:val="00843C57"/>
    <w:rsid w:val="00850D35"/>
    <w:rsid w:val="00852F94"/>
    <w:rsid w:val="00866974"/>
    <w:rsid w:val="00871322"/>
    <w:rsid w:val="00872A04"/>
    <w:rsid w:val="00873C2A"/>
    <w:rsid w:val="00877B61"/>
    <w:rsid w:val="008812E0"/>
    <w:rsid w:val="00881656"/>
    <w:rsid w:val="00882297"/>
    <w:rsid w:val="00884E34"/>
    <w:rsid w:val="00884F7D"/>
    <w:rsid w:val="00887139"/>
    <w:rsid w:val="00890742"/>
    <w:rsid w:val="00892D7E"/>
    <w:rsid w:val="00893855"/>
    <w:rsid w:val="00893B3F"/>
    <w:rsid w:val="00897451"/>
    <w:rsid w:val="008A2535"/>
    <w:rsid w:val="008B5EFB"/>
    <w:rsid w:val="008B750A"/>
    <w:rsid w:val="008C1876"/>
    <w:rsid w:val="008C6578"/>
    <w:rsid w:val="008D0DF1"/>
    <w:rsid w:val="008D3D8A"/>
    <w:rsid w:val="008E372B"/>
    <w:rsid w:val="008E374B"/>
    <w:rsid w:val="008F3C85"/>
    <w:rsid w:val="008F4E74"/>
    <w:rsid w:val="00902A9F"/>
    <w:rsid w:val="00902E4A"/>
    <w:rsid w:val="009039CB"/>
    <w:rsid w:val="00904601"/>
    <w:rsid w:val="00922DB0"/>
    <w:rsid w:val="00926838"/>
    <w:rsid w:val="00930BED"/>
    <w:rsid w:val="009330DA"/>
    <w:rsid w:val="00934096"/>
    <w:rsid w:val="00942515"/>
    <w:rsid w:val="009425A8"/>
    <w:rsid w:val="00942E40"/>
    <w:rsid w:val="009432B7"/>
    <w:rsid w:val="00946747"/>
    <w:rsid w:val="00955CBA"/>
    <w:rsid w:val="00956325"/>
    <w:rsid w:val="00957162"/>
    <w:rsid w:val="009635FC"/>
    <w:rsid w:val="009669C3"/>
    <w:rsid w:val="00971031"/>
    <w:rsid w:val="00971AEB"/>
    <w:rsid w:val="00972BA4"/>
    <w:rsid w:val="00975CDE"/>
    <w:rsid w:val="00976930"/>
    <w:rsid w:val="00986C3A"/>
    <w:rsid w:val="0099065F"/>
    <w:rsid w:val="0099518B"/>
    <w:rsid w:val="009A06FB"/>
    <w:rsid w:val="009A1EC3"/>
    <w:rsid w:val="009B713E"/>
    <w:rsid w:val="009B7869"/>
    <w:rsid w:val="009C2A14"/>
    <w:rsid w:val="009C328E"/>
    <w:rsid w:val="009C32F6"/>
    <w:rsid w:val="009D3A99"/>
    <w:rsid w:val="009D5F76"/>
    <w:rsid w:val="009E05BA"/>
    <w:rsid w:val="009E5F98"/>
    <w:rsid w:val="009E61D9"/>
    <w:rsid w:val="009E6AB9"/>
    <w:rsid w:val="009E6D05"/>
    <w:rsid w:val="009F146B"/>
    <w:rsid w:val="009F358A"/>
    <w:rsid w:val="009F3A75"/>
    <w:rsid w:val="00A02268"/>
    <w:rsid w:val="00A05B8E"/>
    <w:rsid w:val="00A10B10"/>
    <w:rsid w:val="00A15427"/>
    <w:rsid w:val="00A15BC7"/>
    <w:rsid w:val="00A15F99"/>
    <w:rsid w:val="00A31890"/>
    <w:rsid w:val="00A44FCC"/>
    <w:rsid w:val="00A50017"/>
    <w:rsid w:val="00A5324A"/>
    <w:rsid w:val="00A5376C"/>
    <w:rsid w:val="00A55898"/>
    <w:rsid w:val="00A56BCF"/>
    <w:rsid w:val="00A57483"/>
    <w:rsid w:val="00A57E45"/>
    <w:rsid w:val="00A64149"/>
    <w:rsid w:val="00A6760E"/>
    <w:rsid w:val="00A73DF8"/>
    <w:rsid w:val="00A76EE1"/>
    <w:rsid w:val="00A81B41"/>
    <w:rsid w:val="00A82EBD"/>
    <w:rsid w:val="00A85078"/>
    <w:rsid w:val="00A90EE8"/>
    <w:rsid w:val="00A957CE"/>
    <w:rsid w:val="00AA2701"/>
    <w:rsid w:val="00AB04CC"/>
    <w:rsid w:val="00AB14B7"/>
    <w:rsid w:val="00AB52B9"/>
    <w:rsid w:val="00AC5663"/>
    <w:rsid w:val="00AC69CD"/>
    <w:rsid w:val="00AC6E05"/>
    <w:rsid w:val="00AC6F76"/>
    <w:rsid w:val="00AD0BC6"/>
    <w:rsid w:val="00AD5557"/>
    <w:rsid w:val="00AD5848"/>
    <w:rsid w:val="00AE0096"/>
    <w:rsid w:val="00AE1C6D"/>
    <w:rsid w:val="00AF4A6B"/>
    <w:rsid w:val="00AF6D36"/>
    <w:rsid w:val="00B004EF"/>
    <w:rsid w:val="00B0096C"/>
    <w:rsid w:val="00B01F97"/>
    <w:rsid w:val="00B064AB"/>
    <w:rsid w:val="00B06F1B"/>
    <w:rsid w:val="00B073E0"/>
    <w:rsid w:val="00B13388"/>
    <w:rsid w:val="00B14076"/>
    <w:rsid w:val="00B14083"/>
    <w:rsid w:val="00B2202E"/>
    <w:rsid w:val="00B23BC9"/>
    <w:rsid w:val="00B26199"/>
    <w:rsid w:val="00B26A85"/>
    <w:rsid w:val="00B26C1B"/>
    <w:rsid w:val="00B26F47"/>
    <w:rsid w:val="00B270B3"/>
    <w:rsid w:val="00B2792B"/>
    <w:rsid w:val="00B301E9"/>
    <w:rsid w:val="00B31B6F"/>
    <w:rsid w:val="00B3367E"/>
    <w:rsid w:val="00B3707E"/>
    <w:rsid w:val="00B37C4D"/>
    <w:rsid w:val="00B413A6"/>
    <w:rsid w:val="00B442D4"/>
    <w:rsid w:val="00B44C76"/>
    <w:rsid w:val="00B45872"/>
    <w:rsid w:val="00B464E5"/>
    <w:rsid w:val="00B55DC7"/>
    <w:rsid w:val="00B62B03"/>
    <w:rsid w:val="00B654F6"/>
    <w:rsid w:val="00B65601"/>
    <w:rsid w:val="00B73E89"/>
    <w:rsid w:val="00B74042"/>
    <w:rsid w:val="00B8646F"/>
    <w:rsid w:val="00B92D9D"/>
    <w:rsid w:val="00B95092"/>
    <w:rsid w:val="00BA3F54"/>
    <w:rsid w:val="00BA5C9B"/>
    <w:rsid w:val="00BA70C1"/>
    <w:rsid w:val="00BB0E21"/>
    <w:rsid w:val="00BB3749"/>
    <w:rsid w:val="00BB5A4D"/>
    <w:rsid w:val="00BB6F1C"/>
    <w:rsid w:val="00BC1BA0"/>
    <w:rsid w:val="00BC2BE9"/>
    <w:rsid w:val="00BC6DCB"/>
    <w:rsid w:val="00BD3055"/>
    <w:rsid w:val="00BE134A"/>
    <w:rsid w:val="00BE4CFE"/>
    <w:rsid w:val="00BE6E4E"/>
    <w:rsid w:val="00BE79C4"/>
    <w:rsid w:val="00BE7B35"/>
    <w:rsid w:val="00BF705A"/>
    <w:rsid w:val="00C045E3"/>
    <w:rsid w:val="00C079B7"/>
    <w:rsid w:val="00C11181"/>
    <w:rsid w:val="00C11EF9"/>
    <w:rsid w:val="00C126D0"/>
    <w:rsid w:val="00C1569D"/>
    <w:rsid w:val="00C22F63"/>
    <w:rsid w:val="00C24D75"/>
    <w:rsid w:val="00C25616"/>
    <w:rsid w:val="00C300A4"/>
    <w:rsid w:val="00C32CF6"/>
    <w:rsid w:val="00C33B5E"/>
    <w:rsid w:val="00C37C7B"/>
    <w:rsid w:val="00C41A1C"/>
    <w:rsid w:val="00C514A7"/>
    <w:rsid w:val="00C5229E"/>
    <w:rsid w:val="00C62B4C"/>
    <w:rsid w:val="00C62C29"/>
    <w:rsid w:val="00C648C6"/>
    <w:rsid w:val="00C668EC"/>
    <w:rsid w:val="00C6795F"/>
    <w:rsid w:val="00C7748C"/>
    <w:rsid w:val="00C819AB"/>
    <w:rsid w:val="00C831A0"/>
    <w:rsid w:val="00C83F17"/>
    <w:rsid w:val="00C85D5A"/>
    <w:rsid w:val="00C923CA"/>
    <w:rsid w:val="00C96AAF"/>
    <w:rsid w:val="00CA3537"/>
    <w:rsid w:val="00CA74A0"/>
    <w:rsid w:val="00CB4591"/>
    <w:rsid w:val="00CC050A"/>
    <w:rsid w:val="00CC5706"/>
    <w:rsid w:val="00CC706C"/>
    <w:rsid w:val="00CC7A7A"/>
    <w:rsid w:val="00CD35D7"/>
    <w:rsid w:val="00CD3EF3"/>
    <w:rsid w:val="00CD4C85"/>
    <w:rsid w:val="00CD5199"/>
    <w:rsid w:val="00CD6EAC"/>
    <w:rsid w:val="00CE6C75"/>
    <w:rsid w:val="00CF3032"/>
    <w:rsid w:val="00CF4CBB"/>
    <w:rsid w:val="00CF5377"/>
    <w:rsid w:val="00D077BA"/>
    <w:rsid w:val="00D1543F"/>
    <w:rsid w:val="00D27E31"/>
    <w:rsid w:val="00D36D0B"/>
    <w:rsid w:val="00D45862"/>
    <w:rsid w:val="00D5090E"/>
    <w:rsid w:val="00D5099D"/>
    <w:rsid w:val="00D55F35"/>
    <w:rsid w:val="00D57E31"/>
    <w:rsid w:val="00D62CCA"/>
    <w:rsid w:val="00D641D6"/>
    <w:rsid w:val="00D73080"/>
    <w:rsid w:val="00D74E18"/>
    <w:rsid w:val="00D8020A"/>
    <w:rsid w:val="00D97B16"/>
    <w:rsid w:val="00DA0A36"/>
    <w:rsid w:val="00DA214D"/>
    <w:rsid w:val="00DA2C08"/>
    <w:rsid w:val="00DA37BE"/>
    <w:rsid w:val="00DA410B"/>
    <w:rsid w:val="00DC3935"/>
    <w:rsid w:val="00DC41D7"/>
    <w:rsid w:val="00DC546B"/>
    <w:rsid w:val="00DD026E"/>
    <w:rsid w:val="00DD085E"/>
    <w:rsid w:val="00DD2F6B"/>
    <w:rsid w:val="00DF1104"/>
    <w:rsid w:val="00DF52B5"/>
    <w:rsid w:val="00E02A1D"/>
    <w:rsid w:val="00E03575"/>
    <w:rsid w:val="00E150F4"/>
    <w:rsid w:val="00E17A38"/>
    <w:rsid w:val="00E23C68"/>
    <w:rsid w:val="00E23FEB"/>
    <w:rsid w:val="00E256C9"/>
    <w:rsid w:val="00E2729E"/>
    <w:rsid w:val="00E322EF"/>
    <w:rsid w:val="00E36F38"/>
    <w:rsid w:val="00E4069B"/>
    <w:rsid w:val="00E4603B"/>
    <w:rsid w:val="00E514B1"/>
    <w:rsid w:val="00E525FD"/>
    <w:rsid w:val="00E5581D"/>
    <w:rsid w:val="00E62EF4"/>
    <w:rsid w:val="00E64D04"/>
    <w:rsid w:val="00E660B0"/>
    <w:rsid w:val="00E66872"/>
    <w:rsid w:val="00E76A50"/>
    <w:rsid w:val="00E80BE0"/>
    <w:rsid w:val="00E846F8"/>
    <w:rsid w:val="00E85CC3"/>
    <w:rsid w:val="00E862A9"/>
    <w:rsid w:val="00E86A42"/>
    <w:rsid w:val="00E872EF"/>
    <w:rsid w:val="00E96B6F"/>
    <w:rsid w:val="00EA0205"/>
    <w:rsid w:val="00EA326B"/>
    <w:rsid w:val="00EA6198"/>
    <w:rsid w:val="00EA72F4"/>
    <w:rsid w:val="00EB0664"/>
    <w:rsid w:val="00EB37DA"/>
    <w:rsid w:val="00EC3A7E"/>
    <w:rsid w:val="00EC560D"/>
    <w:rsid w:val="00ED0238"/>
    <w:rsid w:val="00ED2632"/>
    <w:rsid w:val="00ED5D87"/>
    <w:rsid w:val="00ED7EC5"/>
    <w:rsid w:val="00EE4DA7"/>
    <w:rsid w:val="00EF0AD6"/>
    <w:rsid w:val="00EF0AFE"/>
    <w:rsid w:val="00EF165F"/>
    <w:rsid w:val="00EF192C"/>
    <w:rsid w:val="00EF1B14"/>
    <w:rsid w:val="00EF6E11"/>
    <w:rsid w:val="00F132EF"/>
    <w:rsid w:val="00F14B1C"/>
    <w:rsid w:val="00F1505F"/>
    <w:rsid w:val="00F15A0E"/>
    <w:rsid w:val="00F20E4B"/>
    <w:rsid w:val="00F25137"/>
    <w:rsid w:val="00F31401"/>
    <w:rsid w:val="00F346D9"/>
    <w:rsid w:val="00F379B2"/>
    <w:rsid w:val="00F526EE"/>
    <w:rsid w:val="00F65BB3"/>
    <w:rsid w:val="00F730D1"/>
    <w:rsid w:val="00F7414F"/>
    <w:rsid w:val="00F75098"/>
    <w:rsid w:val="00F77F60"/>
    <w:rsid w:val="00F816C6"/>
    <w:rsid w:val="00F85190"/>
    <w:rsid w:val="00F9302F"/>
    <w:rsid w:val="00F94DFF"/>
    <w:rsid w:val="00F977DC"/>
    <w:rsid w:val="00FA7A09"/>
    <w:rsid w:val="00FB2EBC"/>
    <w:rsid w:val="00FB7D49"/>
    <w:rsid w:val="00FC1402"/>
    <w:rsid w:val="00FC3EA6"/>
    <w:rsid w:val="00FC4ADC"/>
    <w:rsid w:val="00FC6E75"/>
    <w:rsid w:val="00FC776D"/>
    <w:rsid w:val="00FD2EF5"/>
    <w:rsid w:val="00FD3AE3"/>
    <w:rsid w:val="00FD3D6C"/>
    <w:rsid w:val="00FE4ED1"/>
    <w:rsid w:val="00FE7B86"/>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3DDE96F"/>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de-AT"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6">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586E90"/>
    <w:rPr>
      <w:rFonts w:hAnsi="Arial Unicode MS" w:cs="Arial Unicode MS"/>
      <w:color w:val="000000"/>
      <w:u w:color="000000"/>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
    <w:name w:val="Table Normal"/>
    <w:rsid w:val="00586E90"/>
    <w:tblPr>
      <w:tblInd w:w="0" w:type="dxa"/>
      <w:tblCellMar>
        <w:top w:w="0" w:type="dxa"/>
        <w:left w:w="0" w:type="dxa"/>
        <w:bottom w:w="0" w:type="dxa"/>
        <w:right w:w="0" w:type="dxa"/>
      </w:tblCellMar>
    </w:tblPr>
  </w:style>
  <w:style w:type="paragraph" w:styleId="Kopfzeile">
    <w:name w:val="header"/>
    <w:link w:val="KopfzeileZchn"/>
    <w:rsid w:val="00586E90"/>
    <w:pPr>
      <w:tabs>
        <w:tab w:val="center" w:pos="4536"/>
        <w:tab w:val="right" w:pos="9072"/>
      </w:tabs>
    </w:pPr>
    <w:rPr>
      <w:rFonts w:ascii="Cambria" w:eastAsia="Cambria" w:hAnsi="Cambria" w:cs="Cambria"/>
      <w:color w:val="000000"/>
      <w:u w:color="000000"/>
      <w:lang w:val="de-DE"/>
    </w:rPr>
  </w:style>
  <w:style w:type="paragraph" w:styleId="Fuzeile">
    <w:name w:val="footer"/>
    <w:rsid w:val="00586E90"/>
    <w:pPr>
      <w:tabs>
        <w:tab w:val="center" w:pos="4536"/>
        <w:tab w:val="right" w:pos="9072"/>
      </w:tabs>
    </w:pPr>
    <w:rPr>
      <w:rFonts w:ascii="Cambria" w:eastAsia="Cambria" w:hAnsi="Cambria" w:cs="Cambria"/>
      <w:color w:val="000000"/>
      <w:u w:color="000000"/>
      <w:lang w:val="de-DE"/>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lang w:val="de-DE"/>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de-DE" w:eastAsia="en-US"/>
    </w:rPr>
  </w:style>
  <w:style w:type="paragraph" w:styleId="Listenabsatz">
    <w:name w:val="List Paragraph"/>
    <w:basedOn w:val="Standard"/>
    <w:uiPriority w:val="34"/>
    <w:qFormat/>
    <w:rsid w:val="00B01F9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hAnsi="Times New Roman" w:cs="Times New Roman"/>
      <w:color w:val="auto"/>
      <w:bdr w:val="none" w:sz="0" w:space="0" w:color="auto"/>
      <w:lang w:eastAsia="de-DE"/>
    </w:r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unhideWhenUsed/>
    <w:rsid w:val="00466A93"/>
    <w:rPr>
      <w:sz w:val="20"/>
      <w:szCs w:val="20"/>
    </w:rPr>
  </w:style>
  <w:style w:type="character" w:customStyle="1" w:styleId="KommentartextZchn">
    <w:name w:val="Kommentartext Zchn"/>
    <w:basedOn w:val="Absatz-Standardschriftart"/>
    <w:link w:val="Kommentartext"/>
    <w:uiPriority w:val="99"/>
    <w:rsid w:val="00466A93"/>
    <w:rPr>
      <w:rFonts w:hAnsi="Arial Unicode MS" w:cs="Arial Unicode MS"/>
      <w:color w:val="000000"/>
      <w:sz w:val="20"/>
      <w:szCs w:val="20"/>
      <w:u w:color="000000"/>
      <w:lang w:val="de-DE"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de-DE"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val="de-DE"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val="de-AT"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441543"/>
  </w:style>
  <w:style w:type="character" w:styleId="NichtaufgelsteErwhnung">
    <w:name w:val="Unresolved Mention"/>
    <w:basedOn w:val="Absatz-Standardschriftart"/>
    <w:uiPriority w:val="99"/>
    <w:semiHidden/>
    <w:unhideWhenUsed/>
    <w:rsid w:val="004B5466"/>
    <w:rPr>
      <w:color w:val="605E5C"/>
      <w:shd w:val="clear" w:color="auto" w:fill="E1DFDD"/>
    </w:rPr>
  </w:style>
  <w:style w:type="paragraph" w:customStyle="1" w:styleId="xmsonormal">
    <w:name w:val="xmsonormal"/>
    <w:basedOn w:val="Standard"/>
    <w:rsid w:val="000F574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eastAsia="de-DE"/>
    </w:rPr>
  </w:style>
  <w:style w:type="paragraph" w:customStyle="1" w:styleId="Default">
    <w:name w:val="Default"/>
    <w:rsid w:val="000F574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lang w:val="de-DE"/>
    </w:rPr>
  </w:style>
  <w:style w:type="character" w:styleId="Hervorhebung">
    <w:name w:val="Emphasis"/>
    <w:basedOn w:val="Absatz-Standardschriftart"/>
    <w:uiPriority w:val="20"/>
    <w:qFormat/>
    <w:rsid w:val="000F5747"/>
    <w:rPr>
      <w:i/>
      <w:iCs/>
    </w:rPr>
  </w:style>
  <w:style w:type="character" w:customStyle="1" w:styleId="KopfzeileZchn">
    <w:name w:val="Kopfzeile Zchn"/>
    <w:basedOn w:val="Absatz-Standardschriftart"/>
    <w:link w:val="Kopfzeile"/>
    <w:rsid w:val="000F5747"/>
    <w:rPr>
      <w:rFonts w:ascii="Cambria" w:eastAsia="Cambria" w:hAnsi="Cambria" w:cs="Cambria"/>
      <w:color w:val="000000"/>
      <w:u w:color="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120729623">
      <w:bodyDiv w:val="1"/>
      <w:marLeft w:val="0"/>
      <w:marRight w:val="0"/>
      <w:marTop w:val="0"/>
      <w:marBottom w:val="0"/>
      <w:divBdr>
        <w:top w:val="none" w:sz="0" w:space="0" w:color="auto"/>
        <w:left w:val="none" w:sz="0" w:space="0" w:color="auto"/>
        <w:bottom w:val="none" w:sz="0" w:space="0" w:color="auto"/>
        <w:right w:val="none" w:sz="0" w:space="0" w:color="auto"/>
      </w:divBdr>
    </w:div>
    <w:div w:id="134682503">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302463755">
      <w:bodyDiv w:val="1"/>
      <w:marLeft w:val="0"/>
      <w:marRight w:val="0"/>
      <w:marTop w:val="0"/>
      <w:marBottom w:val="0"/>
      <w:divBdr>
        <w:top w:val="none" w:sz="0" w:space="0" w:color="auto"/>
        <w:left w:val="none" w:sz="0" w:space="0" w:color="auto"/>
        <w:bottom w:val="none" w:sz="0" w:space="0" w:color="auto"/>
        <w:right w:val="none" w:sz="0" w:space="0" w:color="auto"/>
      </w:divBdr>
    </w:div>
    <w:div w:id="318921124">
      <w:bodyDiv w:val="1"/>
      <w:marLeft w:val="0"/>
      <w:marRight w:val="0"/>
      <w:marTop w:val="0"/>
      <w:marBottom w:val="0"/>
      <w:divBdr>
        <w:top w:val="none" w:sz="0" w:space="0" w:color="auto"/>
        <w:left w:val="none" w:sz="0" w:space="0" w:color="auto"/>
        <w:bottom w:val="none" w:sz="0" w:space="0" w:color="auto"/>
        <w:right w:val="none" w:sz="0" w:space="0" w:color="auto"/>
      </w:divBdr>
    </w:div>
    <w:div w:id="512033631">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67769748">
      <w:bodyDiv w:val="1"/>
      <w:marLeft w:val="0"/>
      <w:marRight w:val="0"/>
      <w:marTop w:val="0"/>
      <w:marBottom w:val="0"/>
      <w:divBdr>
        <w:top w:val="none" w:sz="0" w:space="0" w:color="auto"/>
        <w:left w:val="none" w:sz="0" w:space="0" w:color="auto"/>
        <w:bottom w:val="none" w:sz="0" w:space="0" w:color="auto"/>
        <w:right w:val="none" w:sz="0" w:space="0" w:color="auto"/>
      </w:divBdr>
    </w:div>
    <w:div w:id="594480272">
      <w:bodyDiv w:val="1"/>
      <w:marLeft w:val="0"/>
      <w:marRight w:val="0"/>
      <w:marTop w:val="0"/>
      <w:marBottom w:val="0"/>
      <w:divBdr>
        <w:top w:val="none" w:sz="0" w:space="0" w:color="auto"/>
        <w:left w:val="none" w:sz="0" w:space="0" w:color="auto"/>
        <w:bottom w:val="none" w:sz="0" w:space="0" w:color="auto"/>
        <w:right w:val="none" w:sz="0" w:space="0" w:color="auto"/>
      </w:divBdr>
    </w:div>
    <w:div w:id="842664902">
      <w:bodyDiv w:val="1"/>
      <w:marLeft w:val="0"/>
      <w:marRight w:val="0"/>
      <w:marTop w:val="0"/>
      <w:marBottom w:val="0"/>
      <w:divBdr>
        <w:top w:val="none" w:sz="0" w:space="0" w:color="auto"/>
        <w:left w:val="none" w:sz="0" w:space="0" w:color="auto"/>
        <w:bottom w:val="none" w:sz="0" w:space="0" w:color="auto"/>
        <w:right w:val="none" w:sz="0" w:space="0" w:color="auto"/>
      </w:divBdr>
    </w:div>
    <w:div w:id="872033985">
      <w:bodyDiv w:val="1"/>
      <w:marLeft w:val="0"/>
      <w:marRight w:val="0"/>
      <w:marTop w:val="0"/>
      <w:marBottom w:val="0"/>
      <w:divBdr>
        <w:top w:val="none" w:sz="0" w:space="0" w:color="auto"/>
        <w:left w:val="none" w:sz="0" w:space="0" w:color="auto"/>
        <w:bottom w:val="none" w:sz="0" w:space="0" w:color="auto"/>
        <w:right w:val="none" w:sz="0" w:space="0" w:color="auto"/>
      </w:divBdr>
    </w:div>
    <w:div w:id="890724531">
      <w:bodyDiv w:val="1"/>
      <w:marLeft w:val="0"/>
      <w:marRight w:val="0"/>
      <w:marTop w:val="0"/>
      <w:marBottom w:val="0"/>
      <w:divBdr>
        <w:top w:val="none" w:sz="0" w:space="0" w:color="auto"/>
        <w:left w:val="none" w:sz="0" w:space="0" w:color="auto"/>
        <w:bottom w:val="none" w:sz="0" w:space="0" w:color="auto"/>
        <w:right w:val="none" w:sz="0" w:space="0" w:color="auto"/>
      </w:divBdr>
    </w:div>
    <w:div w:id="92642949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002974690">
      <w:bodyDiv w:val="1"/>
      <w:marLeft w:val="0"/>
      <w:marRight w:val="0"/>
      <w:marTop w:val="0"/>
      <w:marBottom w:val="0"/>
      <w:divBdr>
        <w:top w:val="none" w:sz="0" w:space="0" w:color="auto"/>
        <w:left w:val="none" w:sz="0" w:space="0" w:color="auto"/>
        <w:bottom w:val="none" w:sz="0" w:space="0" w:color="auto"/>
        <w:right w:val="none" w:sz="0" w:space="0" w:color="auto"/>
      </w:divBdr>
    </w:div>
    <w:div w:id="1228609708">
      <w:bodyDiv w:val="1"/>
      <w:marLeft w:val="0"/>
      <w:marRight w:val="0"/>
      <w:marTop w:val="0"/>
      <w:marBottom w:val="0"/>
      <w:divBdr>
        <w:top w:val="none" w:sz="0" w:space="0" w:color="auto"/>
        <w:left w:val="none" w:sz="0" w:space="0" w:color="auto"/>
        <w:bottom w:val="none" w:sz="0" w:space="0" w:color="auto"/>
        <w:right w:val="none" w:sz="0" w:space="0" w:color="auto"/>
      </w:divBdr>
    </w:div>
    <w:div w:id="1246500321">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734044930">
      <w:bodyDiv w:val="1"/>
      <w:marLeft w:val="0"/>
      <w:marRight w:val="0"/>
      <w:marTop w:val="0"/>
      <w:marBottom w:val="0"/>
      <w:divBdr>
        <w:top w:val="none" w:sz="0" w:space="0" w:color="auto"/>
        <w:left w:val="none" w:sz="0" w:space="0" w:color="auto"/>
        <w:bottom w:val="none" w:sz="0" w:space="0" w:color="auto"/>
        <w:right w:val="none" w:sz="0" w:space="0" w:color="auto"/>
      </w:divBdr>
    </w:div>
    <w:div w:id="1798597077">
      <w:bodyDiv w:val="1"/>
      <w:marLeft w:val="0"/>
      <w:marRight w:val="0"/>
      <w:marTop w:val="0"/>
      <w:marBottom w:val="0"/>
      <w:divBdr>
        <w:top w:val="none" w:sz="0" w:space="0" w:color="auto"/>
        <w:left w:val="none" w:sz="0" w:space="0" w:color="auto"/>
        <w:bottom w:val="none" w:sz="0" w:space="0" w:color="auto"/>
        <w:right w:val="none" w:sz="0" w:space="0" w:color="auto"/>
      </w:divBdr>
    </w:div>
    <w:div w:id="1959750894">
      <w:bodyDiv w:val="1"/>
      <w:marLeft w:val="0"/>
      <w:marRight w:val="0"/>
      <w:marTop w:val="0"/>
      <w:marBottom w:val="0"/>
      <w:divBdr>
        <w:top w:val="none" w:sz="0" w:space="0" w:color="auto"/>
        <w:left w:val="none" w:sz="0" w:space="0" w:color="auto"/>
        <w:bottom w:val="none" w:sz="0" w:space="0" w:color="auto"/>
        <w:right w:val="none" w:sz="0" w:space="0" w:color="auto"/>
      </w:divBdr>
    </w:div>
    <w:div w:id="2008819803">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m.greiner.at/pinaccess/showpin.do?pinCode=auSRgOaoiq1D"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ps-marketing.co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greiner-assistec.com" TargetMode="External"/><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F4384AC70EBBA4686B1E67094FBF9E6" ma:contentTypeVersion="12" ma:contentTypeDescription="Create a new document." ma:contentTypeScope="" ma:versionID="22603875512720f2c0d98f11b4abe5ea">
  <xsd:schema xmlns:xsd="http://www.w3.org/2001/XMLSchema" xmlns:xs="http://www.w3.org/2001/XMLSchema" xmlns:p="http://schemas.microsoft.com/office/2006/metadata/properties" xmlns:ns3="a2c3a45a-c909-4635-bfb0-36c7852005ef" xmlns:ns4="664157c1-f7e9-45a0-8a79-a55267dff443" targetNamespace="http://schemas.microsoft.com/office/2006/metadata/properties" ma:root="true" ma:fieldsID="d4c431da4ad3b7b06070efb6ee4487f7" ns3:_="" ns4:_="">
    <xsd:import namespace="a2c3a45a-c909-4635-bfb0-36c7852005ef"/>
    <xsd:import namespace="664157c1-f7e9-45a0-8a79-a55267dff44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c3a45a-c909-4635-bfb0-36c7852005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4157c1-f7e9-45a0-8a79-a55267dff44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33F92F-F648-41C8-87BF-CA0364887602}">
  <ds:schemaRefs>
    <ds:schemaRef ds:uri="http://schemas.microsoft.com/sharepoint/v3/contenttype/forms"/>
  </ds:schemaRefs>
</ds:datastoreItem>
</file>

<file path=customXml/itemProps2.xml><?xml version="1.0" encoding="utf-8"?>
<ds:datastoreItem xmlns:ds="http://schemas.openxmlformats.org/officeDocument/2006/customXml" ds:itemID="{2CF16074-A097-A34D-88B3-7A0490820262}">
  <ds:schemaRefs>
    <ds:schemaRef ds:uri="http://schemas.openxmlformats.org/officeDocument/2006/bibliography"/>
  </ds:schemaRefs>
</ds:datastoreItem>
</file>

<file path=customXml/itemProps3.xml><?xml version="1.0" encoding="utf-8"?>
<ds:datastoreItem xmlns:ds="http://schemas.openxmlformats.org/officeDocument/2006/customXml" ds:itemID="{7EC5E5D7-98D4-4324-89B2-ED8B3A9919D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8C4F2A-2169-4A87-9DDF-9765F22E3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c3a45a-c909-4635-bfb0-36c7852005ef"/>
    <ds:schemaRef ds:uri="664157c1-f7e9-45a0-8a79-a55267dff4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793</Words>
  <Characters>5003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Greiner Packaging GmbH</Company>
  <LinksUpToDate>false</LinksUpToDate>
  <CharactersWithSpaces>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Pramendorfer</dc:creator>
  <cp:lastModifiedBy>Theresa Wieser</cp:lastModifiedBy>
  <cp:revision>9</cp:revision>
  <cp:lastPrinted>2021-04-02T09:56:00Z</cp:lastPrinted>
  <dcterms:created xsi:type="dcterms:W3CDTF">2021-04-12T07:34:00Z</dcterms:created>
  <dcterms:modified xsi:type="dcterms:W3CDTF">2021-04-19T12:49:00Z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0x010100BF4384AC70EBBA4686B1E67094FBF9E6</vt:lpwstr>
  </property>
</Properties>
</file>